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FC" w:rsidRPr="00CF6EFC" w:rsidRDefault="00CF6EFC" w:rsidP="00CF6E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EF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70913C9" wp14:editId="4248DD3C">
            <wp:extent cx="46672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EFC" w:rsidRPr="00CF6EFC" w:rsidRDefault="00CF6EFC" w:rsidP="00CF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EFC" w:rsidRPr="00CF6EFC" w:rsidRDefault="00CF6EFC" w:rsidP="00CF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EFC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</w:t>
      </w:r>
    </w:p>
    <w:p w:rsidR="00CF6EFC" w:rsidRPr="00CF6EFC" w:rsidRDefault="00CF6EFC" w:rsidP="00CF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EF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gramStart"/>
      <w:r w:rsidRPr="00CF6EFC">
        <w:rPr>
          <w:rFonts w:ascii="Times New Roman" w:hAnsi="Times New Roman" w:cs="Times New Roman"/>
          <w:b/>
          <w:bCs/>
          <w:sz w:val="24"/>
          <w:szCs w:val="24"/>
        </w:rPr>
        <w:t>СПАССКОЕ</w:t>
      </w:r>
      <w:proofErr w:type="gramEnd"/>
      <w:r w:rsidRPr="00CF6E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6EFC" w:rsidRPr="00CF6EFC" w:rsidRDefault="00CF6EFC" w:rsidP="00CF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EFC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Pr="00CF6EFC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begin"/>
      </w:r>
      <w:r w:rsidRPr="00CF6EFC">
        <w:rPr>
          <w:rFonts w:ascii="Times New Roman" w:hAnsi="Times New Roman" w:cs="Times New Roman"/>
          <w:b/>
          <w:bCs/>
          <w:caps/>
          <w:sz w:val="24"/>
          <w:szCs w:val="24"/>
        </w:rPr>
        <w:instrText xml:space="preserve"> MERGEFIELD "Название_района" </w:instrText>
      </w:r>
      <w:r w:rsidRPr="00CF6EFC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separate"/>
      </w:r>
      <w:r w:rsidRPr="00CF6EFC">
        <w:rPr>
          <w:rFonts w:ascii="Times New Roman" w:hAnsi="Times New Roman" w:cs="Times New Roman"/>
          <w:b/>
          <w:bCs/>
          <w:caps/>
          <w:noProof/>
          <w:sz w:val="24"/>
          <w:szCs w:val="24"/>
        </w:rPr>
        <w:t>Приволжский</w:t>
      </w:r>
      <w:r w:rsidRPr="00CF6EFC">
        <w:rPr>
          <w:rFonts w:ascii="Times New Roman" w:hAnsi="Times New Roman" w:cs="Times New Roman"/>
          <w:b/>
          <w:bCs/>
          <w:caps/>
          <w:sz w:val="24"/>
          <w:szCs w:val="24"/>
        </w:rPr>
        <w:fldChar w:fldCharType="end"/>
      </w:r>
    </w:p>
    <w:p w:rsidR="00CF6EFC" w:rsidRPr="00CF6EFC" w:rsidRDefault="00CF6EFC" w:rsidP="00CF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EFC">
        <w:rPr>
          <w:rFonts w:ascii="Times New Roman" w:hAnsi="Times New Roman" w:cs="Times New Roman"/>
          <w:b/>
          <w:bCs/>
          <w:sz w:val="24"/>
          <w:szCs w:val="24"/>
        </w:rPr>
        <w:t>САМАРСКАЯ ОБЛАСТЬ</w:t>
      </w:r>
    </w:p>
    <w:p w:rsidR="008911AD" w:rsidRPr="008911AD" w:rsidRDefault="008911AD" w:rsidP="008911A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8911AD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четвертого созыва</w:t>
      </w:r>
    </w:p>
    <w:p w:rsidR="008911AD" w:rsidRDefault="008911AD" w:rsidP="00CF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6EFC" w:rsidRDefault="00CF6EFC" w:rsidP="00CF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EFC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№ 82/49</w:t>
      </w:r>
    </w:p>
    <w:p w:rsidR="00CF6EFC" w:rsidRPr="00CF6EFC" w:rsidRDefault="00CF6EFC" w:rsidP="00CF6E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25.03.2022</w:t>
      </w:r>
    </w:p>
    <w:p w:rsidR="00CF6EFC" w:rsidRPr="00F25ED4" w:rsidRDefault="00CF6EFC" w:rsidP="00CF6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F6EFC" w:rsidRPr="00F25ED4" w:rsidRDefault="00CF6EFC" w:rsidP="00CF6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</w:p>
    <w:p w:rsidR="00CF6EFC" w:rsidRPr="00CF6EFC" w:rsidRDefault="00CF6EFC" w:rsidP="00CF6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«</w:t>
      </w:r>
      <w:r w:rsidRPr="00CF6EF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 внесении изменений и дополнений в Устав сельского поселения </w:t>
      </w:r>
      <w:proofErr w:type="gramStart"/>
      <w:r w:rsidRPr="00F25ED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Спасское</w:t>
      </w:r>
      <w:proofErr w:type="gramEnd"/>
      <w:r w:rsidRPr="00F25ED4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</w:t>
      </w:r>
      <w:r w:rsidRPr="00CF6EF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муниципального района Приволжский Самарской области</w:t>
      </w:r>
    </w:p>
    <w:p w:rsidR="00CF6EFC" w:rsidRPr="00CF6EFC" w:rsidRDefault="00CF6EFC" w:rsidP="00CF6E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CF6EFC" w:rsidRPr="00CF6EFC" w:rsidRDefault="00CF6EFC" w:rsidP="00CF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   </w:t>
      </w:r>
      <w:proofErr w:type="gramStart"/>
      <w:r w:rsidRPr="00CF6EF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соответствии со статьей 14, 14.1 Федерального закона от 06.10.2003 № 131-ФЗ «Об общих принципах организации местного самоуправления в Российской Федерации», </w:t>
      </w: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приведения закрепляемых в уставе вопросов местного значения и полномочий по их решению в соответствие с Конституцией РФ, федеральными законами, законами Самарской области, Собрание представителей сельского поселения </w:t>
      </w:r>
      <w:r w:rsidRPr="00F25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муниципального района Приволжский Самарской области,</w:t>
      </w:r>
      <w:proofErr w:type="gramEnd"/>
    </w:p>
    <w:p w:rsidR="00CF6EFC" w:rsidRPr="00CF6EFC" w:rsidRDefault="00CF6EFC" w:rsidP="00CF6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                            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РЕШИЛО:</w:t>
      </w:r>
    </w:p>
    <w:p w:rsidR="00F25ED4" w:rsidRPr="00F25ED4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    Внести следующие изменения в Устав сельского поселения </w:t>
      </w:r>
      <w:r w:rsidR="00F25ED4" w:rsidRPr="00F25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Приволжский Самарской области, принятый решением Собрания представителей сельского поселения </w:t>
      </w:r>
      <w:r w:rsidR="00F25ED4" w:rsidRPr="00F25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Спасское </w:t>
      </w: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Приволжский Самарской области </w:t>
      </w:r>
      <w:r w:rsidR="008911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17.12.2014 года №131/77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1.1. Пункт 37 статьи 7 Устава изложить в следующей редакции: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 «обеспечение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участка».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 Пункт 39 статьи 7 Устава изложить в следующей редакции: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«участие в соответствии с федеральным </w:t>
      </w:r>
      <w:hyperlink r:id="rId7" w:anchor="dst355" w:history="1">
        <w:r w:rsidRPr="00CF6EFC">
          <w:rPr>
            <w:rFonts w:ascii="Times New Roman" w:eastAsia="Times New Roman" w:hAnsi="Times New Roman" w:cs="Times New Roman"/>
            <w:color w:val="009688"/>
            <w:sz w:val="24"/>
            <w:szCs w:val="24"/>
            <w:u w:val="single"/>
            <w:lang w:eastAsia="ru-RU"/>
          </w:rPr>
          <w:t>законом</w:t>
        </w:r>
      </w:hyperlink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в выполнении комплексных кадастровых работ»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1.3</w:t>
      </w:r>
      <w:proofErr w:type="gramStart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</w:t>
      </w:r>
      <w:proofErr w:type="gramEnd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ополнить статью 7 Устава пунктом 40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</w:t>
      </w:r>
      <w:r w:rsidR="00F25ED4" w:rsidRPr="00F25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</w:t>
      </w: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принятие решений и проведение на территории поселения мероприятий по </w:t>
      </w:r>
      <w:hyperlink r:id="rId8" w:anchor="dst100006" w:history="1">
        <w:r w:rsidRPr="00CF6EFC">
          <w:rPr>
            <w:rFonts w:ascii="Times New Roman" w:eastAsia="Times New Roman" w:hAnsi="Times New Roman" w:cs="Times New Roman"/>
            <w:color w:val="009688"/>
            <w:sz w:val="24"/>
            <w:szCs w:val="24"/>
            <w:u w:val="single"/>
            <w:lang w:eastAsia="ru-RU"/>
          </w:rPr>
          <w:t>выявлению</w:t>
        </w:r>
      </w:hyperlink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недвижимости».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="00F25ED4" w:rsidRPr="00F25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</w:t>
      </w: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Часть 2 статьи 26 Устава изложить в следующей редакции:</w:t>
      </w: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«Порядок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</w:t>
      </w:r>
      <w:proofErr w:type="gramEnd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proofErr w:type="gramStart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если 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 </w:t>
      </w:r>
      <w:hyperlink r:id="rId9" w:history="1">
        <w:r w:rsidRPr="00CF6EFC">
          <w:rPr>
            <w:rFonts w:ascii="Times New Roman" w:eastAsia="Times New Roman" w:hAnsi="Times New Roman" w:cs="Times New Roman"/>
            <w:color w:val="009688"/>
            <w:sz w:val="24"/>
            <w:szCs w:val="24"/>
            <w:u w:val="single"/>
            <w:lang w:eastAsia="ru-RU"/>
          </w:rPr>
          <w:t>закона</w:t>
        </w:r>
      </w:hyperlink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</w:t>
      </w:r>
      <w:proofErr w:type="gramEnd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F6EFC" w:rsidRPr="00F25ED4" w:rsidRDefault="00CF6EFC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Уставом муниципального образования и (или) нормативными правовыми актами представительного органа муниципального образования может быть установлено, что для размещения материалов и информации, указанных в </w:t>
      </w:r>
      <w:hyperlink r:id="rId10" w:anchor="dst1012" w:history="1">
        <w:r w:rsidRPr="00CF6EFC">
          <w:rPr>
            <w:rFonts w:ascii="Times New Roman" w:eastAsia="Times New Roman" w:hAnsi="Times New Roman" w:cs="Times New Roman"/>
            <w:color w:val="009688"/>
            <w:sz w:val="24"/>
            <w:szCs w:val="24"/>
            <w:u w:val="single"/>
            <w:lang w:eastAsia="ru-RU"/>
          </w:rPr>
          <w:t>абзаце первом</w:t>
        </w:r>
      </w:hyperlink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</w:t>
      </w:r>
      <w:proofErr w:type="gramEnd"/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целей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 </w:t>
      </w:r>
      <w:hyperlink r:id="rId11" w:anchor="dst100010" w:history="1">
        <w:r w:rsidRPr="00CF6EFC">
          <w:rPr>
            <w:rFonts w:ascii="Times New Roman" w:eastAsia="Times New Roman" w:hAnsi="Times New Roman" w:cs="Times New Roman"/>
            <w:color w:val="009688"/>
            <w:sz w:val="24"/>
            <w:szCs w:val="24"/>
            <w:u w:val="single"/>
            <w:lang w:eastAsia="ru-RU"/>
          </w:rPr>
          <w:t>порядок</w:t>
        </w:r>
      </w:hyperlink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использования которой для целей настоящей статьи устанавливается Правительством Российской Федерации».</w:t>
      </w:r>
    </w:p>
    <w:p w:rsidR="00F25ED4" w:rsidRPr="00F25ED4" w:rsidRDefault="00F25ED4" w:rsidP="00F25E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25ED4" w:rsidRPr="00F25ED4" w:rsidRDefault="00F25ED4" w:rsidP="00F25E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Спасское</w:t>
      </w:r>
      <w:proofErr w:type="gramEnd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F25ED4" w:rsidRPr="00F25ED4" w:rsidRDefault="00F25ED4" w:rsidP="00F25E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муниципального района </w:t>
      </w:r>
      <w:proofErr w:type="gramStart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Приволжский</w:t>
      </w:r>
      <w:proofErr w:type="gramEnd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</w:p>
    <w:p w:rsidR="00F25ED4" w:rsidRPr="00F25ED4" w:rsidRDefault="00F25ED4" w:rsidP="00F25E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      А.В. Кожин </w:t>
      </w:r>
    </w:p>
    <w:p w:rsidR="00F25ED4" w:rsidRPr="00F25ED4" w:rsidRDefault="00F25ED4" w:rsidP="00F25E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5ED4" w:rsidRPr="00F25ED4" w:rsidRDefault="00F25ED4" w:rsidP="00F25E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Председатель Собрания представителей </w:t>
      </w:r>
    </w:p>
    <w:p w:rsidR="00F25ED4" w:rsidRPr="00F25ED4" w:rsidRDefault="00F25ED4" w:rsidP="00F25E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bookmarkStart w:id="1" w:name="_Hlk5355789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сельского поселения </w:t>
      </w:r>
      <w:proofErr w:type="gramStart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Спасское</w:t>
      </w:r>
      <w:proofErr w:type="gramEnd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</w:t>
      </w:r>
    </w:p>
    <w:p w:rsidR="00F25ED4" w:rsidRPr="00F25ED4" w:rsidRDefault="00F25ED4" w:rsidP="00F25E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муниципального района </w:t>
      </w:r>
      <w:proofErr w:type="gramStart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Приволжский</w:t>
      </w:r>
      <w:proofErr w:type="gramEnd"/>
    </w:p>
    <w:p w:rsidR="00F25ED4" w:rsidRPr="00F25ED4" w:rsidRDefault="00F25ED4" w:rsidP="00F25ED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Самарской области                                                                                                 </w:t>
      </w:r>
      <w:bookmarkEnd w:id="1"/>
      <w:r w:rsidRPr="00F25ED4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 Ф.З. Закиров </w:t>
      </w:r>
    </w:p>
    <w:p w:rsidR="00F25ED4" w:rsidRPr="00F25ED4" w:rsidRDefault="00F25ED4" w:rsidP="00F25ED4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F25ED4" w:rsidRPr="00F25ED4" w:rsidRDefault="00F25ED4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25ED4" w:rsidRPr="00F25ED4" w:rsidRDefault="00F25ED4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F25ED4" w:rsidRPr="00CF6EFC" w:rsidRDefault="00F25ED4" w:rsidP="00CF6EF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CF6EFC" w:rsidRPr="00CF6EFC" w:rsidRDefault="00CF6EFC" w:rsidP="00CF6EF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603DD6" w:rsidRPr="00CF6EFC" w:rsidRDefault="00CF6EFC" w:rsidP="008911AD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F6EFC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603DD6" w:rsidRPr="00CF6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76C"/>
    <w:multiLevelType w:val="multilevel"/>
    <w:tmpl w:val="1B26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4543D"/>
    <w:multiLevelType w:val="multilevel"/>
    <w:tmpl w:val="FB824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89"/>
    <w:rsid w:val="000F5CE3"/>
    <w:rsid w:val="00603DD6"/>
    <w:rsid w:val="00865089"/>
    <w:rsid w:val="008911AD"/>
    <w:rsid w:val="00CF6EFC"/>
    <w:rsid w:val="00F2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68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789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7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7948/29d8ceda4c4020ec4f88288c1f3e151234af1ad7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405835/41bf2de596a5b4a6e1889c5c291c0842b3eb71a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document/cons_doc_LAW_408518/ba9a06fa106be914b8dcf12c85415a540ddad87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05832/5f6f7721cc98fe40947a5feaeddc79eae8b405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3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cp:lastPrinted>2023-11-23T11:57:00Z</cp:lastPrinted>
  <dcterms:created xsi:type="dcterms:W3CDTF">2023-11-23T11:59:00Z</dcterms:created>
  <dcterms:modified xsi:type="dcterms:W3CDTF">2023-11-23T11:59:00Z</dcterms:modified>
</cp:coreProperties>
</file>