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264563" w:rsidRPr="00920D14" w:rsidRDefault="00C50FB6" w:rsidP="00264563">
      <w:pPr>
        <w:ind w:left="540"/>
        <w:contextualSpacing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Постановление № 53</w:t>
      </w:r>
      <w:r w:rsidR="00B16ACE" w:rsidRPr="00920D14">
        <w:rPr>
          <w:b/>
          <w:sz w:val="36"/>
          <w:szCs w:val="36"/>
        </w:rPr>
        <w:t xml:space="preserve"> </w:t>
      </w:r>
      <w:r w:rsidR="00264563" w:rsidRPr="00920D14">
        <w:rPr>
          <w:b/>
          <w:sz w:val="36"/>
          <w:szCs w:val="36"/>
        </w:rPr>
        <w:t xml:space="preserve">от </w:t>
      </w:r>
      <w:r>
        <w:rPr>
          <w:b/>
          <w:sz w:val="36"/>
          <w:szCs w:val="36"/>
        </w:rPr>
        <w:t>07 декабря</w:t>
      </w:r>
      <w:r w:rsidR="00920D14" w:rsidRPr="00920D14">
        <w:rPr>
          <w:b/>
          <w:sz w:val="36"/>
          <w:szCs w:val="36"/>
        </w:rPr>
        <w:t xml:space="preserve"> 2022</w:t>
      </w:r>
      <w:r w:rsidR="00264563" w:rsidRPr="00920D14">
        <w:rPr>
          <w:b/>
          <w:sz w:val="36"/>
          <w:szCs w:val="36"/>
        </w:rPr>
        <w:t xml:space="preserve"> года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p w:rsidR="00384D35" w:rsidRPr="00920D14" w:rsidRDefault="00920D14" w:rsidP="00384D35">
      <w:pPr>
        <w:jc w:val="center"/>
        <w:rPr>
          <w:b/>
          <w:sz w:val="24"/>
          <w:szCs w:val="24"/>
          <w:lang w:eastAsia="ar-SA"/>
        </w:rPr>
      </w:pPr>
      <w:r w:rsidRPr="00920D14">
        <w:rPr>
          <w:b/>
          <w:sz w:val="24"/>
          <w:szCs w:val="24"/>
          <w:lang w:eastAsia="ar-SA"/>
        </w:rPr>
        <w:t>«</w:t>
      </w:r>
      <w:r w:rsidR="0002625A" w:rsidRPr="00920D14">
        <w:rPr>
          <w:b/>
          <w:sz w:val="24"/>
          <w:szCs w:val="24"/>
          <w:lang w:eastAsia="ar-SA"/>
        </w:rPr>
        <w:t xml:space="preserve">О согласии с проектом </w:t>
      </w:r>
      <w:r w:rsidR="00384D35" w:rsidRPr="00920D14">
        <w:rPr>
          <w:b/>
          <w:sz w:val="24"/>
          <w:szCs w:val="24"/>
          <w:lang w:eastAsia="ar-SA"/>
        </w:rPr>
        <w:t xml:space="preserve">решения </w:t>
      </w:r>
      <w:r w:rsidRPr="00920D14">
        <w:rPr>
          <w:b/>
          <w:sz w:val="24"/>
          <w:szCs w:val="24"/>
          <w:lang w:eastAsia="ar-SA"/>
        </w:rPr>
        <w:t>о проведении публичных слушаний по вопросу</w:t>
      </w:r>
      <w:r w:rsidR="00C50FB6">
        <w:rPr>
          <w:b/>
          <w:sz w:val="24"/>
          <w:szCs w:val="24"/>
          <w:lang w:eastAsia="ar-SA"/>
        </w:rPr>
        <w:t xml:space="preserve"> </w:t>
      </w:r>
      <w:r w:rsidR="00C50FB6" w:rsidRPr="00C50FB6">
        <w:rPr>
          <w:b/>
          <w:sz w:val="24"/>
          <w:szCs w:val="24"/>
          <w:lang w:eastAsia="ar-SA"/>
        </w:rPr>
        <w:t xml:space="preserve">изменения градостроительного зонирования земельных участков, расположенных на территории сельского поселения </w:t>
      </w:r>
      <w:proofErr w:type="gramStart"/>
      <w:r w:rsidR="00C50FB6" w:rsidRPr="00C50FB6">
        <w:rPr>
          <w:b/>
          <w:sz w:val="24"/>
          <w:szCs w:val="24"/>
          <w:lang w:eastAsia="ar-SA"/>
        </w:rPr>
        <w:t>Спасское</w:t>
      </w:r>
      <w:proofErr w:type="gramEnd"/>
      <w:r w:rsidR="001C2A14">
        <w:rPr>
          <w:b/>
          <w:sz w:val="24"/>
          <w:szCs w:val="24"/>
          <w:lang w:eastAsia="ar-SA"/>
        </w:rPr>
        <w:t xml:space="preserve"> муниципального района Приволжский Самарской области</w:t>
      </w:r>
      <w:r w:rsidR="00C50FB6" w:rsidRPr="00C50FB6">
        <w:rPr>
          <w:b/>
          <w:sz w:val="24"/>
          <w:szCs w:val="24"/>
          <w:lang w:eastAsia="ar-SA"/>
        </w:rPr>
        <w:t>, в юго-восточной части кадастрового квартала 63:30:0501003, по адресу: Приволжский район, пос. Садовый, ул. Вишневая, д.2 и б/н, с Зоны Ж</w:t>
      </w:r>
      <w:proofErr w:type="gramStart"/>
      <w:r w:rsidR="00C50FB6" w:rsidRPr="00C50FB6">
        <w:rPr>
          <w:b/>
          <w:sz w:val="24"/>
          <w:szCs w:val="24"/>
          <w:lang w:eastAsia="ar-SA"/>
        </w:rPr>
        <w:t>1</w:t>
      </w:r>
      <w:proofErr w:type="gramEnd"/>
      <w:r w:rsidR="00C50FB6" w:rsidRPr="00C50FB6">
        <w:rPr>
          <w:b/>
          <w:sz w:val="24"/>
          <w:szCs w:val="24"/>
          <w:lang w:eastAsia="ar-SA"/>
        </w:rPr>
        <w:t xml:space="preserve"> – «Зона застройки  индивидуальными жилыми домами» на зону Ж2 – «Зона застройки малоэтажными жилыми домами</w:t>
      </w:r>
    </w:p>
    <w:p w:rsidR="0002625A" w:rsidRPr="00920D14" w:rsidRDefault="0002625A" w:rsidP="0002625A">
      <w:pPr>
        <w:jc w:val="center"/>
        <w:rPr>
          <w:b/>
          <w:sz w:val="24"/>
          <w:szCs w:val="24"/>
          <w:lang w:eastAsia="ar-SA"/>
        </w:rPr>
      </w:pPr>
      <w:r w:rsidRPr="00920D14">
        <w:rPr>
          <w:b/>
          <w:sz w:val="24"/>
          <w:szCs w:val="24"/>
          <w:lang w:eastAsia="ar-SA"/>
        </w:rPr>
        <w:t xml:space="preserve">и </w:t>
      </w:r>
      <w:proofErr w:type="gramStart"/>
      <w:r w:rsidRPr="00920D14">
        <w:rPr>
          <w:b/>
          <w:sz w:val="24"/>
          <w:szCs w:val="24"/>
          <w:lang w:eastAsia="ar-SA"/>
        </w:rPr>
        <w:t>направлении</w:t>
      </w:r>
      <w:proofErr w:type="gramEnd"/>
      <w:r w:rsidRPr="00920D14">
        <w:rPr>
          <w:b/>
          <w:sz w:val="24"/>
          <w:szCs w:val="24"/>
          <w:lang w:eastAsia="ar-SA"/>
        </w:rPr>
        <w:t xml:space="preserve"> его в Собрание представителей </w:t>
      </w:r>
      <w:r w:rsidR="00E342A5" w:rsidRPr="00920D14">
        <w:rPr>
          <w:b/>
          <w:sz w:val="24"/>
          <w:szCs w:val="24"/>
          <w:lang w:eastAsia="ar-SA"/>
        </w:rPr>
        <w:t>сельского поселения Спасское муниципального района Приволжский</w:t>
      </w:r>
      <w:r w:rsidRPr="00920D14">
        <w:rPr>
          <w:b/>
          <w:sz w:val="24"/>
          <w:szCs w:val="24"/>
          <w:lang w:eastAsia="ar-SA"/>
        </w:rPr>
        <w:t xml:space="preserve"> Самарской области</w:t>
      </w:r>
      <w:r w:rsidR="00920D14" w:rsidRPr="00920D14">
        <w:rPr>
          <w:b/>
          <w:sz w:val="24"/>
          <w:szCs w:val="24"/>
          <w:lang w:eastAsia="ar-SA"/>
        </w:rPr>
        <w:t>»</w:t>
      </w:r>
    </w:p>
    <w:p w:rsidR="00AA71E3" w:rsidRPr="00920D14" w:rsidRDefault="00AA71E3" w:rsidP="00264563">
      <w:pPr>
        <w:contextualSpacing/>
        <w:rPr>
          <w:sz w:val="24"/>
          <w:szCs w:val="24"/>
        </w:rPr>
      </w:pPr>
    </w:p>
    <w:p w:rsidR="00264563" w:rsidRPr="00920D14" w:rsidRDefault="00E342A5" w:rsidP="00264563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920D14">
        <w:rPr>
          <w:sz w:val="24"/>
          <w:szCs w:val="24"/>
        </w:rPr>
        <w:t>Рассмотрев заключение о рез</w:t>
      </w:r>
      <w:r w:rsidR="00330743" w:rsidRPr="00920D14">
        <w:rPr>
          <w:sz w:val="24"/>
          <w:szCs w:val="24"/>
        </w:rPr>
        <w:t>у</w:t>
      </w:r>
      <w:r w:rsidR="00376503" w:rsidRPr="00920D14">
        <w:rPr>
          <w:sz w:val="24"/>
          <w:szCs w:val="24"/>
        </w:rPr>
        <w:t xml:space="preserve">льтатах публичных слушаний от </w:t>
      </w:r>
      <w:r w:rsidR="00C31647">
        <w:rPr>
          <w:sz w:val="24"/>
          <w:szCs w:val="24"/>
        </w:rPr>
        <w:t>07.12</w:t>
      </w:r>
      <w:r w:rsidR="00920D14">
        <w:rPr>
          <w:sz w:val="24"/>
          <w:szCs w:val="24"/>
        </w:rPr>
        <w:t>.2022</w:t>
      </w:r>
      <w:r w:rsidRPr="00920D14">
        <w:rPr>
          <w:sz w:val="24"/>
          <w:szCs w:val="24"/>
        </w:rPr>
        <w:t xml:space="preserve"> проект решения Собрания представителей сельского поселения Спасское муниципального района Приволжский «</w:t>
      </w:r>
      <w:r w:rsidR="00920D14">
        <w:rPr>
          <w:sz w:val="24"/>
          <w:szCs w:val="24"/>
        </w:rPr>
        <w:t>О</w:t>
      </w:r>
      <w:r w:rsidR="00C31647">
        <w:rPr>
          <w:sz w:val="24"/>
          <w:szCs w:val="24"/>
        </w:rPr>
        <w:t xml:space="preserve"> </w:t>
      </w:r>
      <w:r w:rsidR="00C31647" w:rsidRPr="00C31647">
        <w:rPr>
          <w:sz w:val="24"/>
          <w:szCs w:val="24"/>
        </w:rPr>
        <w:t>проведении публичных слушаний по вопросу изменения градостроительного зонирования земельных участков, расположенных на территории сельского поселения Спасское, в юго-восточной части кадастрового квартала 63:30:0501003, по адресу:</w:t>
      </w:r>
      <w:proofErr w:type="gramEnd"/>
      <w:r w:rsidR="00C31647" w:rsidRPr="00C31647">
        <w:rPr>
          <w:sz w:val="24"/>
          <w:szCs w:val="24"/>
        </w:rPr>
        <w:t xml:space="preserve"> Приволжский район, пос. Садовый, ул. Вишневая, д.2 и б/н, с Зоны Ж</w:t>
      </w:r>
      <w:proofErr w:type="gramStart"/>
      <w:r w:rsidR="00C31647" w:rsidRPr="00C31647">
        <w:rPr>
          <w:sz w:val="24"/>
          <w:szCs w:val="24"/>
        </w:rPr>
        <w:t>1</w:t>
      </w:r>
      <w:proofErr w:type="gramEnd"/>
      <w:r w:rsidR="00C31647" w:rsidRPr="00C31647">
        <w:rPr>
          <w:sz w:val="24"/>
          <w:szCs w:val="24"/>
        </w:rPr>
        <w:t xml:space="preserve"> – «Зона застройки  индивидуальными жилыми домами» на зону Ж2 – «Зона застройки малоэтажными жилыми домами</w:t>
      </w:r>
      <w:r w:rsidRPr="00920D14">
        <w:rPr>
          <w:sz w:val="24"/>
          <w:szCs w:val="24"/>
        </w:rPr>
        <w:t>», руководствуясь частью 16 статьи 31 Градостроительного кодекса Российской Федерации,</w:t>
      </w:r>
    </w:p>
    <w:p w:rsidR="00DC31F0" w:rsidRPr="00920D14" w:rsidRDefault="00DC31F0" w:rsidP="00264563">
      <w:pPr>
        <w:contextualSpacing/>
        <w:jc w:val="center"/>
        <w:rPr>
          <w:b/>
          <w:sz w:val="24"/>
          <w:szCs w:val="24"/>
        </w:rPr>
      </w:pPr>
    </w:p>
    <w:p w:rsidR="00AA71E3" w:rsidRPr="00920D14" w:rsidRDefault="00AA71E3" w:rsidP="00264563">
      <w:pPr>
        <w:contextualSpacing/>
        <w:jc w:val="center"/>
        <w:rPr>
          <w:b/>
          <w:sz w:val="24"/>
          <w:szCs w:val="24"/>
        </w:rPr>
      </w:pPr>
      <w:r w:rsidRPr="00920D14">
        <w:rPr>
          <w:b/>
          <w:sz w:val="24"/>
          <w:szCs w:val="24"/>
        </w:rPr>
        <w:t>ПОСТАНОВЛ</w:t>
      </w:r>
      <w:r w:rsidR="00264563" w:rsidRPr="00920D14">
        <w:rPr>
          <w:b/>
          <w:sz w:val="24"/>
          <w:szCs w:val="24"/>
        </w:rPr>
        <w:t>ЯЮ</w:t>
      </w:r>
      <w:r w:rsidRPr="00920D14">
        <w:rPr>
          <w:b/>
          <w:sz w:val="24"/>
          <w:szCs w:val="24"/>
        </w:rPr>
        <w:t>:</w:t>
      </w:r>
    </w:p>
    <w:p w:rsidR="00264563" w:rsidRPr="00920D14" w:rsidRDefault="00264563" w:rsidP="00264563">
      <w:pPr>
        <w:contextualSpacing/>
        <w:jc w:val="center"/>
        <w:rPr>
          <w:b/>
          <w:sz w:val="24"/>
          <w:szCs w:val="24"/>
        </w:rPr>
      </w:pPr>
    </w:p>
    <w:p w:rsidR="00AA71E3" w:rsidRPr="00920D14" w:rsidRDefault="00AA71E3" w:rsidP="00E342A5">
      <w:pPr>
        <w:ind w:firstLine="709"/>
        <w:jc w:val="both"/>
        <w:rPr>
          <w:sz w:val="24"/>
          <w:szCs w:val="24"/>
        </w:rPr>
      </w:pPr>
      <w:r w:rsidRPr="00920D14">
        <w:rPr>
          <w:sz w:val="24"/>
          <w:szCs w:val="24"/>
        </w:rPr>
        <w:t xml:space="preserve">1. </w:t>
      </w:r>
      <w:r w:rsidR="00E342A5" w:rsidRPr="00920D14">
        <w:rPr>
          <w:sz w:val="24"/>
          <w:szCs w:val="24"/>
        </w:rPr>
        <w:t xml:space="preserve">Согласиться с проектом решения Собрания представителей сельского поселения </w:t>
      </w:r>
      <w:proofErr w:type="gramStart"/>
      <w:r w:rsidR="00E342A5" w:rsidRPr="00920D14">
        <w:rPr>
          <w:sz w:val="24"/>
          <w:szCs w:val="24"/>
        </w:rPr>
        <w:t>Спасское</w:t>
      </w:r>
      <w:proofErr w:type="gramEnd"/>
      <w:r w:rsidR="00E342A5" w:rsidRPr="00920D14">
        <w:rPr>
          <w:sz w:val="24"/>
          <w:szCs w:val="24"/>
        </w:rPr>
        <w:t xml:space="preserve"> муниципального района Приволжский Самарской области «</w:t>
      </w:r>
      <w:r w:rsidR="00C31647">
        <w:rPr>
          <w:sz w:val="24"/>
          <w:szCs w:val="24"/>
        </w:rPr>
        <w:t xml:space="preserve">О </w:t>
      </w:r>
      <w:r w:rsidR="00C31647" w:rsidRPr="00C31647">
        <w:rPr>
          <w:sz w:val="24"/>
          <w:szCs w:val="24"/>
        </w:rPr>
        <w:t>проведении публичных слушаний по вопросу изменения градостроительного зонирования земельных участков, расположенных на территории сельского поселения Спасское, в юго-восточной части кадастрового квартала 63:30:0501003, по адресу: Приволжский район, пос. Садовый, ул. Вишневая, д.2 и б/н, с Зоны Ж</w:t>
      </w:r>
      <w:proofErr w:type="gramStart"/>
      <w:r w:rsidR="00C31647" w:rsidRPr="00C31647">
        <w:rPr>
          <w:sz w:val="24"/>
          <w:szCs w:val="24"/>
        </w:rPr>
        <w:t>1</w:t>
      </w:r>
      <w:proofErr w:type="gramEnd"/>
      <w:r w:rsidR="00C31647" w:rsidRPr="00C31647">
        <w:rPr>
          <w:sz w:val="24"/>
          <w:szCs w:val="24"/>
        </w:rPr>
        <w:t xml:space="preserve"> – «Зона застройки  индивидуальными жилыми домами» на зону Ж2 – «Зона застройки малоэтажными жилыми домами</w:t>
      </w:r>
      <w:r w:rsidR="00CA77B2" w:rsidRPr="00920D14">
        <w:rPr>
          <w:sz w:val="24"/>
          <w:szCs w:val="24"/>
        </w:rPr>
        <w:t xml:space="preserve">» </w:t>
      </w:r>
    </w:p>
    <w:p w:rsidR="00AA71E3" w:rsidRPr="00920D14" w:rsidRDefault="00AA71E3" w:rsidP="00264563">
      <w:pPr>
        <w:ind w:firstLine="709"/>
        <w:contextualSpacing/>
        <w:jc w:val="both"/>
        <w:rPr>
          <w:sz w:val="24"/>
          <w:szCs w:val="24"/>
        </w:rPr>
      </w:pPr>
      <w:r w:rsidRPr="00920D14">
        <w:rPr>
          <w:sz w:val="24"/>
          <w:szCs w:val="24"/>
        </w:rPr>
        <w:t>2.</w:t>
      </w:r>
      <w:r w:rsidR="00E342A5" w:rsidRPr="00920D14">
        <w:rPr>
          <w:sz w:val="24"/>
          <w:szCs w:val="24"/>
        </w:rPr>
        <w:t xml:space="preserve"> </w:t>
      </w:r>
      <w:proofErr w:type="gramStart"/>
      <w:r w:rsidR="00E342A5" w:rsidRPr="00920D14">
        <w:rPr>
          <w:sz w:val="24"/>
          <w:szCs w:val="24"/>
        </w:rPr>
        <w:t>Направить проект решения Собрания представителей сельского поселения Спасское муниципального района Приволжский «</w:t>
      </w:r>
      <w:r w:rsidR="00C31647" w:rsidRPr="00C31647">
        <w:rPr>
          <w:sz w:val="24"/>
          <w:szCs w:val="24"/>
        </w:rPr>
        <w:t>проведении публичных слушаний по вопросу изменения градостроительного зонирования земельных участков, расположенных на территории сельского поселения Спасское, в юго-восточной части кадастрового квартала 63:30:0501003, по адресу:</w:t>
      </w:r>
      <w:proofErr w:type="gramEnd"/>
      <w:r w:rsidR="00C31647" w:rsidRPr="00C31647">
        <w:rPr>
          <w:sz w:val="24"/>
          <w:szCs w:val="24"/>
        </w:rPr>
        <w:t xml:space="preserve"> Приволжский район, пос. Садовый, ул. Вишневая, д.2 и б/н, с Зоны Ж</w:t>
      </w:r>
      <w:proofErr w:type="gramStart"/>
      <w:r w:rsidR="00C31647" w:rsidRPr="00C31647">
        <w:rPr>
          <w:sz w:val="24"/>
          <w:szCs w:val="24"/>
        </w:rPr>
        <w:t>1</w:t>
      </w:r>
      <w:proofErr w:type="gramEnd"/>
      <w:r w:rsidR="00C31647" w:rsidRPr="00C31647">
        <w:rPr>
          <w:sz w:val="24"/>
          <w:szCs w:val="24"/>
        </w:rPr>
        <w:t xml:space="preserve"> – «Зона застройки  индивидуальными жилыми домами» на зону Ж2 – «Зона застройки малоэтажными жилыми домами</w:t>
      </w:r>
      <w:r w:rsidR="00E342A5" w:rsidRPr="00920D14">
        <w:rPr>
          <w:sz w:val="24"/>
          <w:szCs w:val="24"/>
        </w:rPr>
        <w:t>» на рассмотрение в Собрание представителей сельского поселения Спасское муниципального района Приволжский Самарской области.</w:t>
      </w:r>
    </w:p>
    <w:p w:rsidR="00AA71E3" w:rsidRDefault="00AA71E3" w:rsidP="00264563">
      <w:pPr>
        <w:ind w:firstLine="709"/>
        <w:contextualSpacing/>
        <w:jc w:val="both"/>
        <w:rPr>
          <w:sz w:val="24"/>
          <w:szCs w:val="24"/>
        </w:rPr>
      </w:pPr>
      <w:r w:rsidRPr="00920D14">
        <w:rPr>
          <w:sz w:val="24"/>
          <w:szCs w:val="24"/>
        </w:rPr>
        <w:t>3. Настоящее постановление вступает в силу со дня его подписания.</w:t>
      </w:r>
      <w:r w:rsidR="00C31647">
        <w:rPr>
          <w:sz w:val="24"/>
          <w:szCs w:val="24"/>
        </w:rPr>
        <w:t xml:space="preserve"> </w:t>
      </w:r>
    </w:p>
    <w:p w:rsidR="00AA71E3" w:rsidRPr="00920D14" w:rsidRDefault="00AA71E3" w:rsidP="00384D35">
      <w:pPr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264563" w:rsidRPr="00920D14" w:rsidRDefault="00AA71E3" w:rsidP="00264563">
      <w:pPr>
        <w:contextualSpacing/>
        <w:jc w:val="both"/>
        <w:rPr>
          <w:sz w:val="24"/>
          <w:szCs w:val="24"/>
        </w:rPr>
      </w:pPr>
      <w:r w:rsidRPr="00920D14">
        <w:rPr>
          <w:sz w:val="24"/>
          <w:szCs w:val="24"/>
        </w:rPr>
        <w:t xml:space="preserve">Глава </w:t>
      </w:r>
      <w:proofErr w:type="gramStart"/>
      <w:r w:rsidRPr="00920D14">
        <w:rPr>
          <w:sz w:val="24"/>
          <w:szCs w:val="24"/>
        </w:rPr>
        <w:t>сельского</w:t>
      </w:r>
      <w:proofErr w:type="gramEnd"/>
      <w:r w:rsidRPr="00920D14">
        <w:rPr>
          <w:sz w:val="24"/>
          <w:szCs w:val="24"/>
        </w:rPr>
        <w:t xml:space="preserve"> </w:t>
      </w:r>
    </w:p>
    <w:p w:rsidR="00BF1525" w:rsidRPr="00920D14" w:rsidRDefault="00AA71E3" w:rsidP="00264563">
      <w:pPr>
        <w:contextualSpacing/>
        <w:jc w:val="both"/>
        <w:rPr>
          <w:sz w:val="24"/>
          <w:szCs w:val="24"/>
        </w:rPr>
      </w:pPr>
      <w:r w:rsidRPr="00920D14">
        <w:rPr>
          <w:sz w:val="24"/>
          <w:szCs w:val="24"/>
        </w:rPr>
        <w:t xml:space="preserve">поселения </w:t>
      </w:r>
      <w:r w:rsidR="00D70362" w:rsidRPr="00920D14">
        <w:rPr>
          <w:noProof/>
          <w:sz w:val="24"/>
          <w:szCs w:val="24"/>
        </w:rPr>
        <w:t>Спасское</w:t>
      </w:r>
      <w:r w:rsidRPr="00920D14">
        <w:rPr>
          <w:sz w:val="24"/>
          <w:szCs w:val="24"/>
        </w:rPr>
        <w:tab/>
      </w:r>
      <w:r w:rsidRPr="00920D14">
        <w:rPr>
          <w:sz w:val="24"/>
          <w:szCs w:val="24"/>
        </w:rPr>
        <w:tab/>
        <w:t xml:space="preserve">       </w:t>
      </w:r>
      <w:r w:rsidR="00711A94" w:rsidRPr="00920D14">
        <w:rPr>
          <w:sz w:val="24"/>
          <w:szCs w:val="24"/>
        </w:rPr>
        <w:t xml:space="preserve">                    </w:t>
      </w:r>
      <w:r w:rsidR="00D70362" w:rsidRPr="00920D14">
        <w:rPr>
          <w:sz w:val="24"/>
          <w:szCs w:val="24"/>
        </w:rPr>
        <w:t xml:space="preserve">  </w:t>
      </w:r>
      <w:r w:rsidR="00264563" w:rsidRPr="00920D14">
        <w:rPr>
          <w:sz w:val="24"/>
          <w:szCs w:val="24"/>
        </w:rPr>
        <w:t xml:space="preserve">                       </w:t>
      </w:r>
      <w:r w:rsidR="00D70362" w:rsidRPr="00920D14">
        <w:rPr>
          <w:sz w:val="24"/>
          <w:szCs w:val="24"/>
        </w:rPr>
        <w:t xml:space="preserve">  </w:t>
      </w:r>
      <w:r w:rsidR="00920D14">
        <w:rPr>
          <w:sz w:val="24"/>
          <w:szCs w:val="24"/>
        </w:rPr>
        <w:t xml:space="preserve">                               </w:t>
      </w:r>
      <w:r w:rsidR="00376503" w:rsidRPr="00920D14">
        <w:rPr>
          <w:sz w:val="24"/>
          <w:szCs w:val="24"/>
        </w:rPr>
        <w:t>А</w:t>
      </w:r>
      <w:r w:rsidR="00D70362" w:rsidRPr="00920D14">
        <w:rPr>
          <w:sz w:val="24"/>
          <w:szCs w:val="24"/>
        </w:rPr>
        <w:t>.</w:t>
      </w:r>
      <w:r w:rsidR="00376503" w:rsidRPr="00920D14">
        <w:rPr>
          <w:sz w:val="24"/>
          <w:szCs w:val="24"/>
        </w:rPr>
        <w:t>В</w:t>
      </w:r>
      <w:r w:rsidR="00D70362" w:rsidRPr="00920D14">
        <w:rPr>
          <w:sz w:val="24"/>
          <w:szCs w:val="24"/>
        </w:rPr>
        <w:t>.</w:t>
      </w:r>
      <w:r w:rsidR="00264563" w:rsidRPr="00920D14">
        <w:rPr>
          <w:sz w:val="24"/>
          <w:szCs w:val="24"/>
        </w:rPr>
        <w:t xml:space="preserve"> </w:t>
      </w:r>
      <w:r w:rsidR="00376503" w:rsidRPr="00920D14">
        <w:rPr>
          <w:sz w:val="24"/>
          <w:szCs w:val="24"/>
        </w:rPr>
        <w:t>Кожин</w:t>
      </w:r>
    </w:p>
    <w:sectPr w:rsidR="00BF1525" w:rsidRPr="00920D14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1E3"/>
    <w:rsid w:val="0000115F"/>
    <w:rsid w:val="0002625A"/>
    <w:rsid w:val="00041735"/>
    <w:rsid w:val="000C498D"/>
    <w:rsid w:val="000D4A43"/>
    <w:rsid w:val="000E05B1"/>
    <w:rsid w:val="00110A27"/>
    <w:rsid w:val="00161522"/>
    <w:rsid w:val="00192520"/>
    <w:rsid w:val="001C2A14"/>
    <w:rsid w:val="00222DA3"/>
    <w:rsid w:val="00236406"/>
    <w:rsid w:val="00251C54"/>
    <w:rsid w:val="00261E23"/>
    <w:rsid w:val="00264563"/>
    <w:rsid w:val="00295C15"/>
    <w:rsid w:val="002D4454"/>
    <w:rsid w:val="002E0B2B"/>
    <w:rsid w:val="002F6093"/>
    <w:rsid w:val="00330743"/>
    <w:rsid w:val="00376503"/>
    <w:rsid w:val="00376ECB"/>
    <w:rsid w:val="00384D35"/>
    <w:rsid w:val="003855A1"/>
    <w:rsid w:val="003F0FC7"/>
    <w:rsid w:val="00437FFE"/>
    <w:rsid w:val="00553769"/>
    <w:rsid w:val="005A36A0"/>
    <w:rsid w:val="005D43F0"/>
    <w:rsid w:val="006074AC"/>
    <w:rsid w:val="00633868"/>
    <w:rsid w:val="00676C54"/>
    <w:rsid w:val="00681777"/>
    <w:rsid w:val="00691497"/>
    <w:rsid w:val="00711A94"/>
    <w:rsid w:val="00737FCB"/>
    <w:rsid w:val="00817115"/>
    <w:rsid w:val="00885A2E"/>
    <w:rsid w:val="00920D14"/>
    <w:rsid w:val="00947AB3"/>
    <w:rsid w:val="00990100"/>
    <w:rsid w:val="00A46A89"/>
    <w:rsid w:val="00AA1184"/>
    <w:rsid w:val="00AA71E3"/>
    <w:rsid w:val="00AC2993"/>
    <w:rsid w:val="00B05A02"/>
    <w:rsid w:val="00B16ACE"/>
    <w:rsid w:val="00B81CE7"/>
    <w:rsid w:val="00BF1525"/>
    <w:rsid w:val="00C31647"/>
    <w:rsid w:val="00C40FB2"/>
    <w:rsid w:val="00C50FB6"/>
    <w:rsid w:val="00CA77B2"/>
    <w:rsid w:val="00D62269"/>
    <w:rsid w:val="00D70362"/>
    <w:rsid w:val="00D9170E"/>
    <w:rsid w:val="00DC31F0"/>
    <w:rsid w:val="00DD34C1"/>
    <w:rsid w:val="00DD6C37"/>
    <w:rsid w:val="00DD795F"/>
    <w:rsid w:val="00DF2BA4"/>
    <w:rsid w:val="00E2528B"/>
    <w:rsid w:val="00E342A5"/>
    <w:rsid w:val="00EC25F9"/>
    <w:rsid w:val="00F07AD3"/>
    <w:rsid w:val="00F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81</cp:revision>
  <cp:lastPrinted>2020-05-14T11:24:00Z</cp:lastPrinted>
  <dcterms:created xsi:type="dcterms:W3CDTF">2014-04-29T08:52:00Z</dcterms:created>
  <dcterms:modified xsi:type="dcterms:W3CDTF">2022-12-08T11:41:00Z</dcterms:modified>
</cp:coreProperties>
</file>