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0" w:rsidRPr="00536AE6" w:rsidRDefault="008D5FE0" w:rsidP="008D5FE0">
      <w:pPr>
        <w:spacing w:line="276" w:lineRule="auto"/>
        <w:jc w:val="center"/>
        <w:rPr>
          <w:b/>
        </w:rPr>
      </w:pPr>
      <w:r>
        <w:rPr>
          <w:rFonts w:eastAsia="Calibri"/>
          <w:b/>
          <w:noProof/>
          <w:sz w:val="28"/>
        </w:rPr>
        <w:drawing>
          <wp:inline distT="0" distB="0" distL="0" distR="0">
            <wp:extent cx="504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8D5FE0" w:rsidRPr="006D3362" w:rsidRDefault="008D5FE0" w:rsidP="008D5FE0">
      <w:pPr>
        <w:spacing w:line="276" w:lineRule="auto"/>
        <w:jc w:val="center"/>
        <w:rPr>
          <w:b/>
          <w:sz w:val="28"/>
          <w:szCs w:val="28"/>
        </w:rPr>
      </w:pPr>
      <w:r w:rsidRPr="006D3362">
        <w:rPr>
          <w:b/>
          <w:sz w:val="28"/>
          <w:szCs w:val="28"/>
        </w:rPr>
        <w:t>СОБРАНИЕ ПРЕДСТАВИТЕЛЕЙ</w:t>
      </w:r>
    </w:p>
    <w:p w:rsidR="008D5FE0" w:rsidRPr="006D3362" w:rsidRDefault="008D5FE0" w:rsidP="008D5FE0">
      <w:pPr>
        <w:jc w:val="center"/>
        <w:rPr>
          <w:b/>
          <w:sz w:val="28"/>
          <w:szCs w:val="28"/>
        </w:rPr>
      </w:pPr>
      <w:r>
        <w:rPr>
          <w:b/>
          <w:sz w:val="28"/>
          <w:szCs w:val="28"/>
        </w:rPr>
        <w:t xml:space="preserve">СЕЛЬСКОГО ПОСЕЛЕНИЯ </w:t>
      </w:r>
      <w:proofErr w:type="gramStart"/>
      <w:r>
        <w:rPr>
          <w:b/>
          <w:sz w:val="28"/>
          <w:szCs w:val="28"/>
        </w:rPr>
        <w:t>СПАССКОЕ</w:t>
      </w:r>
      <w:proofErr w:type="gramEnd"/>
      <w:r w:rsidRPr="006D3362">
        <w:rPr>
          <w:b/>
          <w:sz w:val="28"/>
          <w:szCs w:val="28"/>
        </w:rPr>
        <w:t xml:space="preserve"> МУНИЦИПАЛЬНОГО</w:t>
      </w:r>
    </w:p>
    <w:p w:rsidR="008D5FE0" w:rsidRPr="006D3362" w:rsidRDefault="008D5FE0" w:rsidP="008D5FE0">
      <w:pPr>
        <w:jc w:val="center"/>
        <w:rPr>
          <w:b/>
          <w:sz w:val="28"/>
          <w:szCs w:val="28"/>
        </w:rPr>
      </w:pPr>
      <w:r w:rsidRPr="006D3362">
        <w:rPr>
          <w:b/>
          <w:sz w:val="28"/>
          <w:szCs w:val="28"/>
        </w:rPr>
        <w:t xml:space="preserve">РАЙОНА </w:t>
      </w:r>
      <w:proofErr w:type="gramStart"/>
      <w:r w:rsidRPr="006D3362">
        <w:rPr>
          <w:b/>
          <w:sz w:val="28"/>
          <w:szCs w:val="28"/>
        </w:rPr>
        <w:t>ПРИВОЛЖСКИЙ</w:t>
      </w:r>
      <w:proofErr w:type="gramEnd"/>
      <w:r w:rsidRPr="006D3362">
        <w:rPr>
          <w:b/>
          <w:sz w:val="28"/>
          <w:szCs w:val="28"/>
        </w:rPr>
        <w:t xml:space="preserve"> САМАРСКОЙ ОБЛАСТИ</w:t>
      </w:r>
    </w:p>
    <w:p w:rsidR="008D5FE0" w:rsidRPr="00536AE6" w:rsidRDefault="008D5FE0" w:rsidP="008D5FE0">
      <w:pPr>
        <w:contextualSpacing/>
        <w:jc w:val="center"/>
        <w:rPr>
          <w:rFonts w:cs="Tahoma"/>
          <w:color w:val="000000"/>
          <w:sz w:val="28"/>
          <w:szCs w:val="28"/>
        </w:rPr>
      </w:pPr>
      <w:r>
        <w:rPr>
          <w:b/>
        </w:rPr>
        <w:t xml:space="preserve">ЧЕТВЕРТОГО СОЗЫВА </w:t>
      </w:r>
    </w:p>
    <w:p w:rsidR="008D5FE0" w:rsidRDefault="008D5FE0" w:rsidP="008D5FE0">
      <w:pPr>
        <w:ind w:left="-284"/>
        <w:contextualSpacing/>
        <w:jc w:val="center"/>
        <w:outlineLvl w:val="0"/>
        <w:rPr>
          <w:rFonts w:cs="Tahoma"/>
          <w:b/>
          <w:color w:val="000000"/>
        </w:rPr>
      </w:pPr>
    </w:p>
    <w:p w:rsidR="008D5FE0" w:rsidRPr="00536AE6" w:rsidRDefault="008D5FE0" w:rsidP="008D5FE0">
      <w:pPr>
        <w:ind w:left="-284"/>
        <w:contextualSpacing/>
        <w:jc w:val="center"/>
        <w:outlineLvl w:val="0"/>
        <w:rPr>
          <w:rFonts w:cs="Tahoma"/>
          <w:b/>
          <w:color w:val="000000"/>
        </w:rPr>
      </w:pPr>
      <w:r w:rsidRPr="00536AE6">
        <w:rPr>
          <w:rFonts w:cs="Tahoma"/>
          <w:b/>
          <w:color w:val="000000"/>
        </w:rPr>
        <w:t xml:space="preserve">РЕШЕНИЕ № </w:t>
      </w:r>
      <w:r w:rsidR="00887B3A">
        <w:rPr>
          <w:rFonts w:cs="Tahoma"/>
          <w:b/>
          <w:color w:val="000000"/>
        </w:rPr>
        <w:t>88</w:t>
      </w:r>
      <w:r>
        <w:rPr>
          <w:rFonts w:cs="Tahoma"/>
          <w:b/>
          <w:color w:val="000000"/>
        </w:rPr>
        <w:t>/51</w:t>
      </w:r>
    </w:p>
    <w:p w:rsidR="008D5FE0" w:rsidRDefault="008D5FE0" w:rsidP="008D5FE0">
      <w:pPr>
        <w:ind w:left="-284"/>
        <w:contextualSpacing/>
        <w:jc w:val="center"/>
        <w:outlineLvl w:val="0"/>
        <w:rPr>
          <w:rFonts w:cs="Tahoma"/>
          <w:b/>
          <w:color w:val="000000"/>
        </w:rPr>
      </w:pPr>
      <w:r w:rsidRPr="00536AE6">
        <w:rPr>
          <w:rFonts w:cs="Tahoma"/>
          <w:b/>
          <w:color w:val="000000"/>
        </w:rPr>
        <w:t xml:space="preserve">от </w:t>
      </w:r>
      <w:r>
        <w:rPr>
          <w:rFonts w:cs="Tahoma"/>
          <w:b/>
          <w:color w:val="000000"/>
        </w:rPr>
        <w:t xml:space="preserve">04 мая 2022 </w:t>
      </w:r>
      <w:r w:rsidRPr="00536AE6">
        <w:rPr>
          <w:rFonts w:cs="Tahoma"/>
          <w:b/>
          <w:color w:val="000000"/>
        </w:rPr>
        <w:t>года</w:t>
      </w:r>
    </w:p>
    <w:p w:rsidR="00306C64" w:rsidRPr="00536AE6" w:rsidRDefault="00306C64" w:rsidP="008D5FE0">
      <w:pPr>
        <w:ind w:left="-284"/>
        <w:contextualSpacing/>
        <w:jc w:val="center"/>
        <w:outlineLvl w:val="0"/>
        <w:rPr>
          <w:rFonts w:cs="Tahoma"/>
          <w:color w:val="000000"/>
        </w:rPr>
      </w:pPr>
    </w:p>
    <w:p w:rsidR="008D5FE0" w:rsidRPr="008F53D2" w:rsidRDefault="008F53D2" w:rsidP="008F53D2">
      <w:pPr>
        <w:jc w:val="center"/>
        <w:rPr>
          <w:b/>
          <w:bCs/>
          <w:color w:val="212121"/>
          <w:shd w:val="clear" w:color="auto" w:fill="FFFFFF"/>
        </w:rPr>
      </w:pPr>
      <w:r w:rsidRPr="008F53D2">
        <w:rPr>
          <w:b/>
          <w:bCs/>
          <w:color w:val="212121"/>
          <w:shd w:val="clear" w:color="auto" w:fill="FFFFFF"/>
        </w:rPr>
        <w:t>О внесении изменений в решение Собрания представителей сельского посе</w:t>
      </w:r>
      <w:r w:rsidR="00471FC4">
        <w:rPr>
          <w:b/>
          <w:bCs/>
          <w:color w:val="212121"/>
          <w:shd w:val="clear" w:color="auto" w:fill="FFFFFF"/>
        </w:rPr>
        <w:t>ления Спасское</w:t>
      </w:r>
      <w:r w:rsidR="00CF4A14">
        <w:rPr>
          <w:b/>
          <w:bCs/>
          <w:color w:val="212121"/>
          <w:shd w:val="clear" w:color="auto" w:fill="FFFFFF"/>
        </w:rPr>
        <w:t xml:space="preserve"> от 22.09.2021 № 52</w:t>
      </w:r>
      <w:r>
        <w:rPr>
          <w:b/>
          <w:bCs/>
          <w:color w:val="212121"/>
          <w:shd w:val="clear" w:color="auto" w:fill="FFFFFF"/>
        </w:rPr>
        <w:t>/33</w:t>
      </w:r>
      <w:r w:rsidRPr="008F53D2">
        <w:rPr>
          <w:b/>
          <w:bCs/>
          <w:color w:val="212121"/>
          <w:shd w:val="clear" w:color="auto" w:fill="FFFFFF"/>
        </w:rPr>
        <w:t xml:space="preserve"> «Об утверждении Положения о</w:t>
      </w:r>
      <w:r w:rsidR="007F0AD7" w:rsidRPr="007F0AD7">
        <w:rPr>
          <w:b/>
          <w:bCs/>
          <w:color w:val="212121"/>
          <w:shd w:val="clear" w:color="auto" w:fill="FFFFFF"/>
        </w:rPr>
        <w:t xml:space="preserve"> муниципальном </w:t>
      </w:r>
      <w:r w:rsidR="00CF4A14">
        <w:rPr>
          <w:b/>
          <w:bCs/>
          <w:color w:val="212121"/>
          <w:shd w:val="clear" w:color="auto" w:fill="FFFFFF"/>
        </w:rPr>
        <w:t xml:space="preserve">жилищном </w:t>
      </w:r>
      <w:r w:rsidR="007F0AD7" w:rsidRPr="007F0AD7">
        <w:rPr>
          <w:b/>
          <w:bCs/>
          <w:color w:val="212121"/>
          <w:shd w:val="clear" w:color="auto" w:fill="FFFFFF"/>
        </w:rPr>
        <w:t xml:space="preserve">контроле в </w:t>
      </w:r>
      <w:r w:rsidR="00CF4A14">
        <w:rPr>
          <w:b/>
          <w:bCs/>
          <w:color w:val="212121"/>
          <w:shd w:val="clear" w:color="auto" w:fill="FFFFFF"/>
        </w:rPr>
        <w:t>сельском поселении</w:t>
      </w:r>
      <w:r>
        <w:rPr>
          <w:b/>
          <w:bCs/>
          <w:color w:val="212121"/>
          <w:shd w:val="clear" w:color="auto" w:fill="FFFFFF"/>
        </w:rPr>
        <w:t xml:space="preserve"> Спасское </w:t>
      </w:r>
      <w:r w:rsidRPr="008F53D2">
        <w:rPr>
          <w:b/>
          <w:bCs/>
          <w:color w:val="212121"/>
          <w:shd w:val="clear" w:color="auto" w:fill="FFFFFF"/>
        </w:rPr>
        <w:t xml:space="preserve">муниципального района </w:t>
      </w:r>
      <w:proofErr w:type="gramStart"/>
      <w:r w:rsidRPr="008F53D2">
        <w:rPr>
          <w:b/>
          <w:bCs/>
          <w:color w:val="212121"/>
          <w:shd w:val="clear" w:color="auto" w:fill="FFFFFF"/>
        </w:rPr>
        <w:t>Приволжский</w:t>
      </w:r>
      <w:proofErr w:type="gramEnd"/>
      <w:r w:rsidRPr="008F53D2">
        <w:rPr>
          <w:b/>
          <w:bCs/>
          <w:color w:val="212121"/>
          <w:shd w:val="clear" w:color="auto" w:fill="FFFFFF"/>
        </w:rPr>
        <w:t xml:space="preserve"> Самарской области».</w:t>
      </w:r>
    </w:p>
    <w:p w:rsidR="008F53D2" w:rsidRPr="006D3362" w:rsidRDefault="008F53D2" w:rsidP="008D5FE0">
      <w:pPr>
        <w:jc w:val="both"/>
      </w:pPr>
    </w:p>
    <w:p w:rsidR="008D5FE0" w:rsidRDefault="008D5FE0" w:rsidP="008D5FE0">
      <w:pPr>
        <w:jc w:val="both"/>
      </w:pPr>
      <w:r w:rsidRPr="008D5FE0">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8D5FE0">
        <w:rPr>
          <w:b/>
          <w:bCs/>
        </w:rPr>
        <w:t> </w:t>
      </w:r>
      <w:r>
        <w:t xml:space="preserve">сельского поселения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t xml:space="preserve">, </w:t>
      </w:r>
      <w:r w:rsidRPr="008D5FE0">
        <w:rPr>
          <w:i/>
          <w:iCs/>
        </w:rPr>
        <w:t> </w:t>
      </w:r>
      <w:r w:rsidRPr="008D5FE0">
        <w:t xml:space="preserve">Собрание представителей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pPr>
        <w:jc w:val="both"/>
      </w:pPr>
    </w:p>
    <w:p w:rsidR="008D5FE0" w:rsidRPr="008D5FE0" w:rsidRDefault="008D5FE0" w:rsidP="008D5FE0">
      <w:pPr>
        <w:jc w:val="center"/>
      </w:pPr>
      <w:r w:rsidRPr="008D5FE0">
        <w:t>РЕШИЛО:</w:t>
      </w:r>
    </w:p>
    <w:p w:rsidR="008D5FE0" w:rsidRPr="008D5FE0" w:rsidRDefault="008D5FE0" w:rsidP="008D5FE0">
      <w:pPr>
        <w:jc w:val="both"/>
      </w:pPr>
      <w:r w:rsidRPr="008D5FE0">
        <w:t> </w:t>
      </w:r>
    </w:p>
    <w:p w:rsidR="008D5FE0" w:rsidRPr="008D5FE0" w:rsidRDefault="008D5FE0" w:rsidP="008D5FE0">
      <w:pPr>
        <w:jc w:val="both"/>
      </w:pPr>
      <w:r w:rsidRPr="008D5FE0">
        <w:t>1.Внести в Положение о муниципальном</w:t>
      </w:r>
      <w:r w:rsidR="00CF4A14">
        <w:t xml:space="preserve"> жилищном</w:t>
      </w:r>
      <w:r w:rsidRPr="008D5FE0">
        <w:t xml:space="preserve"> </w:t>
      </w:r>
      <w:r w:rsidR="007F0AD7" w:rsidRPr="007F0AD7">
        <w:t xml:space="preserve">контроле в </w:t>
      </w:r>
      <w:r w:rsidR="00CF4A14">
        <w:t>сельском поселении</w:t>
      </w:r>
      <w:r w:rsidR="008F53D2" w:rsidRPr="008F53D2">
        <w:t xml:space="preserve">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rsidRPr="008D5FE0">
        <w:rPr>
          <w:b/>
          <w:bCs/>
        </w:rPr>
        <w:t> </w:t>
      </w:r>
      <w:r w:rsidRPr="008D5FE0">
        <w:t>(далее – ре</w:t>
      </w:r>
      <w:r>
        <w:t>шение), утвержденного решением С</w:t>
      </w:r>
      <w:r w:rsidRPr="008D5FE0">
        <w:t xml:space="preserve">обрания представителей сельского поселения </w:t>
      </w:r>
      <w:r w:rsidR="005836CA">
        <w:t xml:space="preserve">Спасское </w:t>
      </w:r>
      <w:r w:rsidR="00CF4A14">
        <w:t>№ 52</w:t>
      </w:r>
      <w:r>
        <w:t>/33 от 22</w:t>
      </w:r>
      <w:r w:rsidRPr="008D5FE0">
        <w:t>.09.2021 г. следующие изменения:</w:t>
      </w:r>
    </w:p>
    <w:p w:rsidR="008D5FE0" w:rsidRPr="008D5FE0" w:rsidRDefault="008D5FE0" w:rsidP="008D5FE0">
      <w:pPr>
        <w:jc w:val="both"/>
      </w:pPr>
      <w:r w:rsidRPr="008D5FE0">
        <w:t>1.1. </w:t>
      </w:r>
      <w:r w:rsidRPr="008D5FE0">
        <w:rPr>
          <w:b/>
          <w:bCs/>
        </w:rPr>
        <w:t>Главу 4 Положения изложить в следующей редакции:</w:t>
      </w:r>
    </w:p>
    <w:p w:rsidR="008D5FE0" w:rsidRPr="008D5FE0" w:rsidRDefault="008D5FE0" w:rsidP="008D5FE0">
      <w:pPr>
        <w:jc w:val="both"/>
      </w:pPr>
      <w:r w:rsidRPr="008D5FE0">
        <w:t>«4.1.Решения Администрации, действия (бездействие) должностных лиц, уполномоченных осуществлять муниципальный</w:t>
      </w:r>
      <w:r w:rsidR="00F77570">
        <w:t xml:space="preserve"> жилищный</w:t>
      </w:r>
      <w:r w:rsidRPr="008D5FE0">
        <w:t xml:space="preserve"> контроль, могут быть обжалованы в судебном порядке.</w:t>
      </w:r>
    </w:p>
    <w:p w:rsidR="008D5FE0" w:rsidRPr="008D5FE0" w:rsidRDefault="008D5FE0" w:rsidP="008D5FE0">
      <w:pPr>
        <w:jc w:val="both"/>
      </w:pPr>
      <w:r w:rsidRPr="008D5FE0">
        <w:t xml:space="preserve">4.2.Досудебный порядок подачи жалоб на решения администрации, действия (бездействие) должностных лиц, уполномоченных осуществлять муниципальный </w:t>
      </w:r>
      <w:r w:rsidR="00F77570">
        <w:t xml:space="preserve">жилищный </w:t>
      </w:r>
      <w:r w:rsidRPr="008D5FE0">
        <w:t>контроль, не применяется».</w:t>
      </w:r>
    </w:p>
    <w:p w:rsidR="008D5FE0" w:rsidRPr="008D5FE0" w:rsidRDefault="008D5FE0" w:rsidP="008D5FE0">
      <w:pPr>
        <w:jc w:val="both"/>
      </w:pPr>
      <w:r w:rsidRPr="008D5FE0">
        <w:t> </w:t>
      </w:r>
    </w:p>
    <w:p w:rsidR="008D5FE0" w:rsidRPr="008D5FE0" w:rsidRDefault="008D5FE0" w:rsidP="008D5FE0">
      <w:pPr>
        <w:jc w:val="both"/>
      </w:pPr>
      <w:r w:rsidRPr="008D5FE0">
        <w:t>2.Опубликовать настоящее решение в информационном бюллетене «Вестник сельского поселения</w:t>
      </w:r>
      <w:r>
        <w:t xml:space="preserve"> Спасское</w:t>
      </w:r>
      <w:r w:rsidRPr="008D5FE0">
        <w:t xml:space="preserve">» и на официальном сайте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r w:rsidRPr="008D5FE0">
        <w:t> </w:t>
      </w:r>
    </w:p>
    <w:p w:rsidR="008D5FE0" w:rsidRPr="008D5FE0" w:rsidRDefault="008D5FE0" w:rsidP="008D5FE0">
      <w:r w:rsidRPr="008D5FE0">
        <w:rPr>
          <w:b/>
          <w:bCs/>
        </w:rPr>
        <w:t>Председатель собрания представителей</w:t>
      </w:r>
      <w:r w:rsidR="008F53D2">
        <w:rPr>
          <w:b/>
          <w:bCs/>
        </w:rPr>
        <w:t xml:space="preserve">                                                            </w:t>
      </w:r>
      <w:r w:rsidR="008F53D2" w:rsidRPr="008F53D2">
        <w:rPr>
          <w:b/>
          <w:bCs/>
        </w:rPr>
        <w:t>Ф.З. Закиров</w:t>
      </w:r>
    </w:p>
    <w:p w:rsidR="008D5FE0" w:rsidRPr="008D5FE0" w:rsidRDefault="008D5FE0" w:rsidP="008D5FE0">
      <w:r w:rsidRPr="008D5FE0">
        <w:rPr>
          <w:b/>
          <w:bCs/>
        </w:rPr>
        <w:t xml:space="preserve">сельского поселения </w:t>
      </w:r>
      <w:proofErr w:type="gramStart"/>
      <w:r>
        <w:rPr>
          <w:b/>
          <w:bCs/>
        </w:rPr>
        <w:t>Спасское</w:t>
      </w:r>
      <w:proofErr w:type="gramEnd"/>
    </w:p>
    <w:p w:rsidR="008D5FE0" w:rsidRPr="008D5FE0" w:rsidRDefault="008D5FE0" w:rsidP="008D5FE0">
      <w:r w:rsidRPr="008D5FE0">
        <w:rPr>
          <w:b/>
          <w:bCs/>
        </w:rPr>
        <w:t xml:space="preserve">муниципального района </w:t>
      </w:r>
      <w:proofErr w:type="gramStart"/>
      <w:r w:rsidRPr="008D5FE0">
        <w:rPr>
          <w:b/>
          <w:bCs/>
        </w:rPr>
        <w:t>Приволжский</w:t>
      </w:r>
      <w:proofErr w:type="gramEnd"/>
    </w:p>
    <w:p w:rsidR="008F53D2" w:rsidRDefault="008D5FE0" w:rsidP="008D5FE0">
      <w:pPr>
        <w:rPr>
          <w:b/>
          <w:bCs/>
        </w:rPr>
      </w:pPr>
      <w:r w:rsidRPr="008D5FE0">
        <w:rPr>
          <w:b/>
          <w:bCs/>
        </w:rPr>
        <w:t>Самарской области </w:t>
      </w:r>
    </w:p>
    <w:p w:rsidR="00CF4A14" w:rsidRDefault="00CF4A14" w:rsidP="008D5FE0">
      <w:pPr>
        <w:rPr>
          <w:b/>
          <w:bCs/>
        </w:rPr>
      </w:pPr>
    </w:p>
    <w:p w:rsidR="00CF4A14" w:rsidRDefault="00CF4A14" w:rsidP="008D5FE0">
      <w:pPr>
        <w:rPr>
          <w:b/>
          <w:bCs/>
        </w:rPr>
      </w:pPr>
    </w:p>
    <w:p w:rsidR="008D5FE0" w:rsidRPr="008D5FE0" w:rsidRDefault="008D5FE0" w:rsidP="008D5FE0">
      <w:r w:rsidRPr="008D5FE0">
        <w:rPr>
          <w:b/>
          <w:bCs/>
        </w:rPr>
        <w:t>                                                                        </w:t>
      </w:r>
      <w:r>
        <w:rPr>
          <w:b/>
          <w:bCs/>
        </w:rPr>
        <w:t xml:space="preserve">                       </w:t>
      </w:r>
      <w:r w:rsidRPr="008D5FE0">
        <w:t> </w:t>
      </w:r>
    </w:p>
    <w:p w:rsidR="008D5FE0" w:rsidRPr="008D5FE0" w:rsidRDefault="008D5FE0" w:rsidP="008D5FE0">
      <w:r w:rsidRPr="008D5FE0">
        <w:rPr>
          <w:b/>
          <w:bCs/>
        </w:rPr>
        <w:t>Глава сельского поселения                                                  </w:t>
      </w:r>
      <w:r>
        <w:rPr>
          <w:b/>
          <w:bCs/>
        </w:rPr>
        <w:t>                                   А.В. Кожин</w:t>
      </w:r>
    </w:p>
    <w:p w:rsidR="008D5FE0" w:rsidRPr="008D5FE0" w:rsidRDefault="008D5FE0" w:rsidP="008D5FE0">
      <w:proofErr w:type="gramStart"/>
      <w:r>
        <w:rPr>
          <w:b/>
          <w:bCs/>
        </w:rPr>
        <w:t>Спасское</w:t>
      </w:r>
      <w:proofErr w:type="gramEnd"/>
      <w:r>
        <w:rPr>
          <w:b/>
          <w:bCs/>
        </w:rPr>
        <w:t xml:space="preserve"> </w:t>
      </w:r>
      <w:r w:rsidRPr="008D5FE0">
        <w:rPr>
          <w:b/>
          <w:bCs/>
        </w:rPr>
        <w:t>муниципального района Приволжский</w:t>
      </w:r>
    </w:p>
    <w:p w:rsidR="00253C21" w:rsidRDefault="008D5FE0">
      <w:pPr>
        <w:rPr>
          <w:b/>
          <w:bCs/>
        </w:rPr>
      </w:pPr>
      <w:r w:rsidRPr="008D5FE0">
        <w:rPr>
          <w:b/>
          <w:bCs/>
        </w:rPr>
        <w:t>Самарской области</w:t>
      </w:r>
    </w:p>
    <w:p w:rsidR="00615078" w:rsidRDefault="00615078">
      <w:pPr>
        <w:rPr>
          <w:b/>
          <w:bCs/>
        </w:rPr>
      </w:pPr>
    </w:p>
    <w:p w:rsidR="00615078" w:rsidRPr="00615078" w:rsidRDefault="00615078" w:rsidP="00615078">
      <w:pPr>
        <w:rPr>
          <w:b/>
          <w:color w:val="000000"/>
        </w:rPr>
      </w:pPr>
    </w:p>
    <w:p w:rsidR="00615078" w:rsidRPr="00615078" w:rsidRDefault="00615078" w:rsidP="00615078">
      <w:pPr>
        <w:tabs>
          <w:tab w:val="num" w:pos="200"/>
        </w:tabs>
        <w:ind w:left="4536"/>
        <w:jc w:val="right"/>
        <w:outlineLvl w:val="0"/>
        <w:rPr>
          <w:i/>
          <w:sz w:val="20"/>
          <w:szCs w:val="20"/>
        </w:rPr>
      </w:pPr>
      <w:r w:rsidRPr="00615078">
        <w:rPr>
          <w:i/>
          <w:sz w:val="20"/>
          <w:szCs w:val="20"/>
        </w:rPr>
        <w:t>УТВЕРЖДЕНО</w:t>
      </w:r>
    </w:p>
    <w:p w:rsidR="00615078" w:rsidRPr="00615078" w:rsidRDefault="00615078" w:rsidP="00615078">
      <w:pPr>
        <w:ind w:left="4536"/>
        <w:jc w:val="right"/>
        <w:rPr>
          <w:i/>
          <w:sz w:val="20"/>
          <w:szCs w:val="20"/>
        </w:rPr>
      </w:pPr>
      <w:r w:rsidRPr="00615078">
        <w:rPr>
          <w:i/>
          <w:color w:val="000000"/>
          <w:sz w:val="20"/>
          <w:szCs w:val="20"/>
        </w:rPr>
        <w:t xml:space="preserve">решением Собрания представителей </w:t>
      </w:r>
      <w:r w:rsidRPr="00615078">
        <w:rPr>
          <w:bCs/>
          <w:i/>
          <w:color w:val="000000"/>
          <w:sz w:val="20"/>
          <w:szCs w:val="20"/>
        </w:rPr>
        <w:t xml:space="preserve">сельского поселения </w:t>
      </w:r>
      <w:proofErr w:type="gramStart"/>
      <w:r w:rsidRPr="00615078">
        <w:rPr>
          <w:bCs/>
          <w:i/>
          <w:color w:val="000000"/>
          <w:sz w:val="20"/>
          <w:szCs w:val="20"/>
        </w:rPr>
        <w:t>Спасское</w:t>
      </w:r>
      <w:proofErr w:type="gramEnd"/>
      <w:r w:rsidRPr="00615078">
        <w:rPr>
          <w:bCs/>
          <w:i/>
          <w:color w:val="000000"/>
          <w:sz w:val="20"/>
          <w:szCs w:val="20"/>
        </w:rPr>
        <w:t xml:space="preserve"> муниципального района Приволжский Самарской области </w:t>
      </w:r>
      <w:r w:rsidRPr="00615078">
        <w:rPr>
          <w:i/>
          <w:sz w:val="20"/>
          <w:szCs w:val="20"/>
        </w:rPr>
        <w:t>от 22.09.2021г. № 52/33</w:t>
      </w:r>
    </w:p>
    <w:p w:rsidR="00615078" w:rsidRPr="00615078" w:rsidRDefault="00615078" w:rsidP="00615078">
      <w:pPr>
        <w:ind w:left="4536"/>
        <w:jc w:val="right"/>
        <w:rPr>
          <w:b/>
          <w:i/>
          <w:sz w:val="20"/>
          <w:szCs w:val="20"/>
        </w:rPr>
      </w:pPr>
      <w:proofErr w:type="gramStart"/>
      <w:r w:rsidRPr="00615078">
        <w:rPr>
          <w:b/>
          <w:i/>
          <w:sz w:val="20"/>
          <w:szCs w:val="20"/>
        </w:rPr>
        <w:t xml:space="preserve">(в редакции Решения Собрания представителей сельского поселения Спасское </w:t>
      </w:r>
      <w:proofErr w:type="gramEnd"/>
    </w:p>
    <w:p w:rsidR="00615078" w:rsidRPr="00615078" w:rsidRDefault="00615078" w:rsidP="00615078">
      <w:pPr>
        <w:ind w:left="4536"/>
        <w:jc w:val="right"/>
        <w:rPr>
          <w:b/>
          <w:i/>
          <w:sz w:val="20"/>
          <w:szCs w:val="20"/>
        </w:rPr>
      </w:pPr>
      <w:r w:rsidRPr="00615078">
        <w:rPr>
          <w:b/>
          <w:i/>
          <w:sz w:val="20"/>
          <w:szCs w:val="20"/>
        </w:rPr>
        <w:t>от 04.02.2022 г. № 71.4/45;</w:t>
      </w:r>
    </w:p>
    <w:p w:rsidR="00615078" w:rsidRPr="00615078" w:rsidRDefault="00615078" w:rsidP="00615078">
      <w:pPr>
        <w:ind w:left="4536"/>
        <w:jc w:val="right"/>
        <w:rPr>
          <w:b/>
          <w:i/>
          <w:sz w:val="20"/>
          <w:szCs w:val="20"/>
        </w:rPr>
      </w:pPr>
      <w:r w:rsidRPr="00615078">
        <w:rPr>
          <w:b/>
          <w:i/>
          <w:sz w:val="20"/>
          <w:szCs w:val="20"/>
        </w:rPr>
        <w:t>от 25.02.2022 г. № 77/47;</w:t>
      </w:r>
    </w:p>
    <w:p w:rsidR="00615078" w:rsidRPr="00615078" w:rsidRDefault="00887B3A" w:rsidP="00615078">
      <w:pPr>
        <w:ind w:left="4536"/>
        <w:jc w:val="right"/>
        <w:rPr>
          <w:bCs/>
          <w:i/>
          <w:color w:val="000000"/>
          <w:sz w:val="20"/>
          <w:szCs w:val="20"/>
        </w:rPr>
      </w:pPr>
      <w:r>
        <w:rPr>
          <w:b/>
          <w:i/>
          <w:sz w:val="20"/>
          <w:szCs w:val="20"/>
        </w:rPr>
        <w:t>от 04.05.2022 г. №88</w:t>
      </w:r>
      <w:r w:rsidR="00615078" w:rsidRPr="00615078">
        <w:rPr>
          <w:b/>
          <w:i/>
          <w:sz w:val="20"/>
          <w:szCs w:val="20"/>
        </w:rPr>
        <w:t>/51)</w:t>
      </w:r>
    </w:p>
    <w:p w:rsidR="00615078" w:rsidRPr="00615078" w:rsidRDefault="00615078" w:rsidP="00615078">
      <w:pPr>
        <w:ind w:firstLine="567"/>
        <w:jc w:val="right"/>
        <w:rPr>
          <w:color w:val="000000"/>
          <w:sz w:val="22"/>
          <w:szCs w:val="22"/>
        </w:rPr>
      </w:pPr>
    </w:p>
    <w:p w:rsidR="00615078" w:rsidRPr="00615078" w:rsidRDefault="00615078" w:rsidP="00615078">
      <w:pPr>
        <w:spacing w:line="276" w:lineRule="auto"/>
        <w:rPr>
          <w:color w:val="000000"/>
        </w:rPr>
      </w:pPr>
    </w:p>
    <w:p w:rsidR="00615078" w:rsidRPr="00615078" w:rsidRDefault="00615078" w:rsidP="00615078">
      <w:pPr>
        <w:spacing w:line="276" w:lineRule="auto"/>
        <w:jc w:val="center"/>
        <w:rPr>
          <w:b/>
          <w:bCs/>
          <w:color w:val="000000"/>
          <w:sz w:val="22"/>
          <w:szCs w:val="22"/>
        </w:rPr>
      </w:pPr>
      <w:r w:rsidRPr="00615078">
        <w:rPr>
          <w:b/>
          <w:bCs/>
          <w:color w:val="000000"/>
          <w:sz w:val="22"/>
          <w:szCs w:val="22"/>
        </w:rPr>
        <w:t xml:space="preserve">Положение </w:t>
      </w:r>
    </w:p>
    <w:p w:rsidR="00615078" w:rsidRPr="00615078" w:rsidRDefault="00615078" w:rsidP="00615078">
      <w:pPr>
        <w:spacing w:line="276" w:lineRule="auto"/>
        <w:jc w:val="center"/>
        <w:rPr>
          <w:b/>
          <w:color w:val="000000"/>
          <w:sz w:val="22"/>
          <w:szCs w:val="22"/>
        </w:rPr>
      </w:pPr>
      <w:r w:rsidRPr="00615078">
        <w:rPr>
          <w:b/>
          <w:bCs/>
          <w:color w:val="000000"/>
          <w:sz w:val="22"/>
          <w:szCs w:val="22"/>
        </w:rPr>
        <w:t xml:space="preserve">о муниципальном жилищном контроле в </w:t>
      </w:r>
      <w:r w:rsidRPr="00615078">
        <w:rPr>
          <w:b/>
          <w:color w:val="000000"/>
          <w:sz w:val="22"/>
          <w:szCs w:val="22"/>
        </w:rPr>
        <w:t xml:space="preserve">сельском поселении </w:t>
      </w:r>
      <w:proofErr w:type="gramStart"/>
      <w:r w:rsidRPr="00615078">
        <w:rPr>
          <w:b/>
          <w:color w:val="000000"/>
          <w:sz w:val="22"/>
          <w:szCs w:val="22"/>
        </w:rPr>
        <w:t>Спасское</w:t>
      </w:r>
      <w:proofErr w:type="gramEnd"/>
    </w:p>
    <w:p w:rsidR="00615078" w:rsidRPr="00615078" w:rsidRDefault="00615078" w:rsidP="00615078">
      <w:pPr>
        <w:spacing w:line="276" w:lineRule="auto"/>
        <w:jc w:val="center"/>
        <w:rPr>
          <w:b/>
          <w:i/>
          <w:iCs/>
          <w:color w:val="000000"/>
          <w:sz w:val="22"/>
          <w:szCs w:val="22"/>
        </w:rPr>
      </w:pPr>
      <w:r w:rsidRPr="00615078">
        <w:rPr>
          <w:b/>
          <w:color w:val="000000"/>
          <w:sz w:val="22"/>
          <w:szCs w:val="22"/>
        </w:rPr>
        <w:t xml:space="preserve">муниципального района </w:t>
      </w:r>
      <w:proofErr w:type="gramStart"/>
      <w:r w:rsidRPr="00615078">
        <w:rPr>
          <w:b/>
          <w:color w:val="000000"/>
          <w:sz w:val="22"/>
          <w:szCs w:val="22"/>
        </w:rPr>
        <w:t>Приволжский</w:t>
      </w:r>
      <w:proofErr w:type="gramEnd"/>
      <w:r w:rsidRPr="00615078">
        <w:rPr>
          <w:b/>
          <w:color w:val="000000"/>
          <w:sz w:val="22"/>
          <w:szCs w:val="22"/>
        </w:rPr>
        <w:t xml:space="preserve"> Самарской области</w:t>
      </w:r>
    </w:p>
    <w:p w:rsidR="00615078" w:rsidRPr="00615078" w:rsidRDefault="00615078" w:rsidP="00615078">
      <w:pPr>
        <w:spacing w:line="276" w:lineRule="auto"/>
        <w:jc w:val="center"/>
        <w:rPr>
          <w:b/>
          <w:sz w:val="22"/>
          <w:szCs w:val="22"/>
        </w:rPr>
      </w:pPr>
    </w:p>
    <w:p w:rsidR="00615078" w:rsidRPr="00615078" w:rsidRDefault="00615078" w:rsidP="00615078">
      <w:pPr>
        <w:suppressAutoHyphens/>
        <w:autoSpaceDE w:val="0"/>
        <w:spacing w:line="276" w:lineRule="auto"/>
        <w:jc w:val="center"/>
        <w:rPr>
          <w:b/>
          <w:bCs/>
          <w:color w:val="000000"/>
          <w:sz w:val="22"/>
          <w:szCs w:val="22"/>
          <w:lang w:eastAsia="zh-CN"/>
        </w:rPr>
      </w:pPr>
      <w:r w:rsidRPr="00615078">
        <w:rPr>
          <w:b/>
          <w:bCs/>
          <w:color w:val="000000"/>
          <w:sz w:val="22"/>
          <w:szCs w:val="22"/>
          <w:lang w:eastAsia="zh-CN"/>
        </w:rPr>
        <w:t>1. Общие положения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1.1. Настоящее Положение устанавливает порядок осуществления муниципального жилищного контроля в сельском поселении Спасское муниципального района Приволжский Самарской области (далее – муниципальный жилищный контроль).</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15078" w:rsidRPr="00615078" w:rsidRDefault="00615078" w:rsidP="00615078">
      <w:pPr>
        <w:suppressAutoHyphens/>
        <w:autoSpaceDE w:val="0"/>
        <w:spacing w:line="276" w:lineRule="auto"/>
        <w:ind w:firstLine="709"/>
        <w:jc w:val="both"/>
        <w:rPr>
          <w:color w:val="000000"/>
          <w:sz w:val="22"/>
          <w:szCs w:val="22"/>
          <w:lang w:eastAsia="zh-CN"/>
        </w:rPr>
      </w:pPr>
      <w:proofErr w:type="gramStart"/>
      <w:r w:rsidRPr="00615078">
        <w:rPr>
          <w:color w:val="000000"/>
          <w:sz w:val="22"/>
          <w:szCs w:val="22"/>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 требований к формированию фондов капитального ремонта;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6) правил содержания общего имущества в многоквартирном доме и правил изменения размера платы за содержание жилого помещения;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9) требований к порядку размещения </w:t>
      </w:r>
      <w:proofErr w:type="spellStart"/>
      <w:r w:rsidRPr="00615078">
        <w:rPr>
          <w:color w:val="000000"/>
          <w:sz w:val="22"/>
          <w:szCs w:val="22"/>
          <w:lang w:eastAsia="zh-CN"/>
        </w:rPr>
        <w:t>ресурсоснабжающими</w:t>
      </w:r>
      <w:proofErr w:type="spellEnd"/>
      <w:r w:rsidRPr="00615078">
        <w:rPr>
          <w:color w:val="000000"/>
          <w:sz w:val="22"/>
          <w:szCs w:val="22"/>
          <w:lang w:eastAsia="zh-CN"/>
        </w:rPr>
        <w:t xml:space="preserve"> организациями, лицами, осуществляющими деятельность по управлению многоквартирными домами, информации в системе;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lastRenderedPageBreak/>
        <w:t>10) требований к обеспечению доступности для инвалидов помещений в многоквартирных домах;</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11) требований к предоставлению жилых помещений в наемных домах социального использования.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12) соблюдение (реализация) требований, содержащихся в разрешительных документах;</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13) соблюдение требований документов, исполнение которых является необходимым в соответствии с законодательством Российской Федерации;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14) исполнение решений, принимаемых по результатам контрольных (надзорных) мероприятий.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Предметом муниципального жилищного контроля является также </w:t>
      </w:r>
      <w:proofErr w:type="gramStart"/>
      <w:r w:rsidRPr="00615078">
        <w:rPr>
          <w:color w:val="000000"/>
          <w:sz w:val="22"/>
          <w:szCs w:val="22"/>
          <w:lang w:eastAsia="zh-CN"/>
        </w:rPr>
        <w:t>контроль за</w:t>
      </w:r>
      <w:proofErr w:type="gramEnd"/>
      <w:r w:rsidRPr="00615078">
        <w:rPr>
          <w:color w:val="000000"/>
          <w:sz w:val="22"/>
          <w:szCs w:val="22"/>
          <w:lang w:eastAsia="zh-CN"/>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жилищный контроль, в пределах их компетенции.</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1.2. в редакции Решения СП от 04.02.2022 г. № 71.4/45)</w:t>
      </w:r>
    </w:p>
    <w:p w:rsidR="00615078" w:rsidRPr="00615078" w:rsidRDefault="00615078" w:rsidP="00615078">
      <w:pPr>
        <w:suppressAutoHyphens/>
        <w:autoSpaceDE w:val="0"/>
        <w:spacing w:line="276" w:lineRule="auto"/>
        <w:jc w:val="both"/>
        <w:rPr>
          <w:color w:val="000000"/>
          <w:sz w:val="22"/>
          <w:szCs w:val="22"/>
          <w:lang w:eastAsia="zh-CN"/>
        </w:rPr>
      </w:pPr>
    </w:p>
    <w:p w:rsidR="00615078" w:rsidRPr="00615078" w:rsidRDefault="00615078" w:rsidP="00615078">
      <w:pPr>
        <w:spacing w:line="276" w:lineRule="auto"/>
        <w:ind w:firstLine="709"/>
        <w:contextualSpacing/>
        <w:jc w:val="both"/>
        <w:rPr>
          <w:color w:val="000000"/>
          <w:sz w:val="22"/>
          <w:szCs w:val="22"/>
        </w:rPr>
      </w:pPr>
      <w:r w:rsidRPr="00615078">
        <w:rPr>
          <w:color w:val="000000"/>
          <w:sz w:val="22"/>
          <w:szCs w:val="22"/>
        </w:rPr>
        <w:t xml:space="preserve">1.3. Муниципальный жилищный контроль осуществляется администрацией сельского поселения </w:t>
      </w:r>
      <w:proofErr w:type="gramStart"/>
      <w:r w:rsidRPr="00615078">
        <w:rPr>
          <w:color w:val="000000"/>
          <w:sz w:val="22"/>
          <w:szCs w:val="22"/>
        </w:rPr>
        <w:t>Спасское</w:t>
      </w:r>
      <w:proofErr w:type="gramEnd"/>
      <w:r w:rsidRPr="00615078">
        <w:rPr>
          <w:color w:val="000000"/>
          <w:sz w:val="22"/>
          <w:szCs w:val="22"/>
        </w:rPr>
        <w:t xml:space="preserve"> муниципального района Приволжский Самарской области</w:t>
      </w:r>
      <w:r w:rsidRPr="00615078">
        <w:rPr>
          <w:i/>
          <w:iCs/>
          <w:color w:val="000000"/>
          <w:sz w:val="22"/>
          <w:szCs w:val="22"/>
        </w:rPr>
        <w:t xml:space="preserve"> </w:t>
      </w:r>
      <w:r w:rsidRPr="00615078">
        <w:rPr>
          <w:color w:val="000000"/>
          <w:sz w:val="22"/>
          <w:szCs w:val="22"/>
        </w:rPr>
        <w:t>(далее – администрация).</w:t>
      </w:r>
    </w:p>
    <w:p w:rsidR="00615078" w:rsidRPr="00615078" w:rsidRDefault="00615078" w:rsidP="00615078">
      <w:pPr>
        <w:spacing w:line="276" w:lineRule="auto"/>
        <w:ind w:firstLine="709"/>
        <w:contextualSpacing/>
        <w:jc w:val="both"/>
        <w:rPr>
          <w:sz w:val="22"/>
          <w:szCs w:val="22"/>
        </w:rPr>
      </w:pPr>
      <w:r w:rsidRPr="00615078">
        <w:rPr>
          <w:color w:val="000000"/>
          <w:sz w:val="22"/>
          <w:szCs w:val="22"/>
        </w:rPr>
        <w:t xml:space="preserve">1.4. Должностным лицом администрации, уполномоченным осуществлять муниципальный жилищный контроль, является главный специалист </w:t>
      </w:r>
      <w:r w:rsidRPr="00615078">
        <w:rPr>
          <w:iCs/>
          <w:color w:val="000000"/>
          <w:sz w:val="22"/>
          <w:szCs w:val="22"/>
        </w:rPr>
        <w:t xml:space="preserve">администрации сельского поселения </w:t>
      </w:r>
      <w:proofErr w:type="gramStart"/>
      <w:r w:rsidRPr="00615078">
        <w:rPr>
          <w:iCs/>
          <w:color w:val="000000"/>
          <w:sz w:val="22"/>
          <w:szCs w:val="22"/>
        </w:rPr>
        <w:t>Спасское</w:t>
      </w:r>
      <w:proofErr w:type="gramEnd"/>
      <w:r w:rsidRPr="00615078">
        <w:rPr>
          <w:iCs/>
          <w:color w:val="000000"/>
          <w:sz w:val="22"/>
          <w:szCs w:val="22"/>
        </w:rPr>
        <w:t xml:space="preserve"> </w:t>
      </w:r>
      <w:r w:rsidRPr="00615078">
        <w:rPr>
          <w:color w:val="000000"/>
          <w:sz w:val="22"/>
          <w:szCs w:val="22"/>
        </w:rPr>
        <w:t>(далее также – должностные лица, уполномоченные осуществлять контроль)</w:t>
      </w:r>
      <w:r w:rsidRPr="00615078">
        <w:rPr>
          <w:i/>
          <w:iCs/>
          <w:color w:val="000000"/>
          <w:sz w:val="22"/>
          <w:szCs w:val="22"/>
        </w:rPr>
        <w:t>.</w:t>
      </w:r>
      <w:r w:rsidRPr="00615078">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15078" w:rsidRPr="00615078" w:rsidRDefault="00615078" w:rsidP="00615078">
      <w:pPr>
        <w:spacing w:line="276" w:lineRule="auto"/>
        <w:ind w:firstLine="709"/>
        <w:contextualSpacing/>
        <w:jc w:val="both"/>
        <w:rPr>
          <w:sz w:val="22"/>
          <w:szCs w:val="22"/>
        </w:rPr>
      </w:pPr>
      <w:r w:rsidRPr="00615078">
        <w:rPr>
          <w:color w:val="000000"/>
          <w:sz w:val="22"/>
          <w:szCs w:val="22"/>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15078">
        <w:rPr>
          <w:color w:val="000000"/>
          <w:sz w:val="22"/>
          <w:szCs w:val="22"/>
          <w:u w:val="single"/>
          <w:lang w:eastAsia="zh-CN"/>
        </w:rPr>
        <w:t>закона</w:t>
      </w:r>
      <w:r w:rsidRPr="00615078">
        <w:rPr>
          <w:color w:val="000000"/>
          <w:sz w:val="22"/>
          <w:szCs w:val="22"/>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15078">
        <w:rPr>
          <w:color w:val="000000"/>
          <w:sz w:val="22"/>
          <w:szCs w:val="22"/>
          <w:u w:val="single"/>
          <w:lang w:eastAsia="zh-CN"/>
        </w:rPr>
        <w:t>закона</w:t>
      </w:r>
      <w:r w:rsidRPr="00615078">
        <w:rPr>
          <w:color w:val="000000"/>
          <w:sz w:val="22"/>
          <w:szCs w:val="22"/>
          <w:lang w:eastAsia="zh-CN"/>
        </w:rPr>
        <w:t xml:space="preserve"> от 06.10.2003 № 131-ФЗ «Об общих принципах организации местного самоуправления в Российской Федерации».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1.6. Объектами </w:t>
      </w:r>
      <w:bookmarkStart w:id="0" w:name="_Hlk77676821"/>
      <w:r w:rsidRPr="00615078">
        <w:rPr>
          <w:color w:val="000000"/>
          <w:sz w:val="22"/>
          <w:szCs w:val="22"/>
          <w:lang w:eastAsia="zh-CN"/>
        </w:rPr>
        <w:t xml:space="preserve">муниципального жилищного контроля </w:t>
      </w:r>
      <w:bookmarkEnd w:id="0"/>
      <w:r w:rsidRPr="00615078">
        <w:rPr>
          <w:color w:val="000000"/>
          <w:sz w:val="22"/>
          <w:szCs w:val="22"/>
          <w:lang w:eastAsia="zh-CN"/>
        </w:rPr>
        <w:t>являются: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615078">
        <w:rPr>
          <w:color w:val="000000"/>
          <w:sz w:val="22"/>
          <w:szCs w:val="22"/>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615078">
        <w:rPr>
          <w:color w:val="000000"/>
          <w:sz w:val="22"/>
          <w:szCs w:val="22"/>
          <w:lang w:eastAsia="zh-CN"/>
        </w:rPr>
        <w:t>;</w:t>
      </w:r>
      <w:bookmarkEnd w:id="2"/>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15078">
        <w:rPr>
          <w:sz w:val="22"/>
          <w:szCs w:val="22"/>
          <w:lang w:eastAsia="zh-CN"/>
        </w:rPr>
        <w:t xml:space="preserve"> </w:t>
      </w:r>
      <w:r w:rsidRPr="00615078">
        <w:rPr>
          <w:color w:val="000000"/>
          <w:sz w:val="22"/>
          <w:szCs w:val="22"/>
          <w:lang w:eastAsia="zh-CN"/>
        </w:rPr>
        <w:t>указанные в подпунктах 1 – 11 пункта 1.2. настоящего Положения.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 с использованием государственной информационной системы жилищно-коммунального хозяйства.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lastRenderedPageBreak/>
        <w:t>1.8. Система оценки и управления рисками при осуществлении муниципального жилищного контроля не применяется.</w:t>
      </w:r>
    </w:p>
    <w:p w:rsidR="00615078" w:rsidRPr="00615078" w:rsidRDefault="00615078" w:rsidP="00615078">
      <w:pPr>
        <w:suppressAutoHyphens/>
        <w:autoSpaceDE w:val="0"/>
        <w:spacing w:line="276" w:lineRule="auto"/>
        <w:jc w:val="center"/>
        <w:rPr>
          <w:color w:val="000000"/>
          <w:sz w:val="22"/>
          <w:szCs w:val="22"/>
          <w:lang w:eastAsia="zh-CN"/>
        </w:rPr>
      </w:pPr>
      <w:bookmarkStart w:id="3" w:name="Par61"/>
      <w:bookmarkEnd w:id="3"/>
    </w:p>
    <w:p w:rsidR="00615078" w:rsidRPr="00615078" w:rsidRDefault="00615078" w:rsidP="00615078">
      <w:pPr>
        <w:suppressAutoHyphens/>
        <w:autoSpaceDE w:val="0"/>
        <w:spacing w:line="276" w:lineRule="auto"/>
        <w:jc w:val="center"/>
        <w:rPr>
          <w:b/>
          <w:bCs/>
          <w:color w:val="000000"/>
          <w:sz w:val="22"/>
          <w:szCs w:val="22"/>
          <w:lang w:eastAsia="zh-CN"/>
        </w:rPr>
      </w:pPr>
      <w:r w:rsidRPr="00615078">
        <w:rPr>
          <w:b/>
          <w:bCs/>
          <w:color w:val="000000"/>
          <w:sz w:val="22"/>
          <w:szCs w:val="22"/>
          <w:lang w:eastAsia="zh-CN"/>
        </w:rPr>
        <w:t>2. Профилактика рисков причинения вреда (ущерба) охраняемым законом ценностям</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повышения информированности о способах их соблюдения.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2.2. в редакции Решения СП от 04.02.2022 г. № 71.4/45)</w:t>
      </w:r>
    </w:p>
    <w:p w:rsidR="00615078" w:rsidRPr="00615078" w:rsidRDefault="00615078" w:rsidP="00615078">
      <w:pPr>
        <w:suppressAutoHyphens/>
        <w:autoSpaceDE w:val="0"/>
        <w:spacing w:line="276" w:lineRule="auto"/>
        <w:jc w:val="both"/>
        <w:rPr>
          <w:sz w:val="22"/>
          <w:szCs w:val="22"/>
          <w:lang w:eastAsia="zh-CN"/>
        </w:rPr>
      </w:pP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15078" w:rsidRPr="00615078" w:rsidRDefault="00615078" w:rsidP="00615078">
      <w:pPr>
        <w:suppressAutoHyphens/>
        <w:autoSpaceDE w:val="0"/>
        <w:spacing w:line="276" w:lineRule="auto"/>
        <w:ind w:firstLine="709"/>
        <w:jc w:val="both"/>
        <w:rPr>
          <w:sz w:val="22"/>
          <w:szCs w:val="22"/>
          <w:lang w:eastAsia="zh-CN"/>
        </w:rPr>
      </w:pPr>
      <w:proofErr w:type="gramStart"/>
      <w:r w:rsidRPr="00615078">
        <w:rPr>
          <w:color w:val="000000"/>
          <w:sz w:val="22"/>
          <w:szCs w:val="22"/>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Спасское для принятия решения о проведении контрольных мероприятий.</w:t>
      </w:r>
      <w:proofErr w:type="gramEnd"/>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1) информирование;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 обобщение правоприменительной практики;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 объявление предостережений;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 консультирование.</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615078">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615078">
          <w:rPr>
            <w:color w:val="000000"/>
            <w:sz w:val="22"/>
            <w:szCs w:val="22"/>
            <w:u w:val="single"/>
            <w:lang w:eastAsia="zh-CN"/>
          </w:rPr>
          <w:t>частью 3 статьи 46</w:t>
        </w:r>
      </w:hyperlink>
      <w:r w:rsidRPr="00615078">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Администрация также вправе информировать население сельского поселения Спасское на собраниях и конференциях граждан об обязательных требованиях, предъявляемых к объектам контроля.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w:t>
      </w:r>
      <w:r w:rsidRPr="00615078">
        <w:rPr>
          <w:color w:val="000000"/>
          <w:sz w:val="22"/>
          <w:szCs w:val="22"/>
          <w:lang w:eastAsia="zh-CN"/>
        </w:rPr>
        <w:lastRenderedPageBreak/>
        <w:t>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сельского поселения.</w:t>
      </w:r>
      <w:r w:rsidRPr="00615078">
        <w:rPr>
          <w:i/>
          <w:iCs/>
          <w:color w:val="000000"/>
          <w:sz w:val="22"/>
          <w:szCs w:val="22"/>
          <w:lang w:eastAsia="zh-CN"/>
        </w:rPr>
        <w:t xml:space="preserve"> </w:t>
      </w:r>
      <w:r w:rsidRPr="00615078">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 xml:space="preserve">2.8. </w:t>
      </w:r>
      <w:proofErr w:type="gramStart"/>
      <w:r w:rsidRPr="00615078">
        <w:rPr>
          <w:color w:val="000000"/>
          <w:sz w:val="22"/>
          <w:szCs w:val="22"/>
        </w:rPr>
        <w:t>Предостережение о недопустимости нарушения обязательных требований и предложение</w:t>
      </w:r>
      <w:r w:rsidRPr="00615078">
        <w:rPr>
          <w:color w:val="000000"/>
          <w:sz w:val="22"/>
          <w:szCs w:val="22"/>
          <w:shd w:val="clear" w:color="auto" w:fill="FFFFFF"/>
        </w:rPr>
        <w:t xml:space="preserve"> принять меры по обеспечению соблюдения обязательных требований</w:t>
      </w:r>
      <w:r w:rsidRPr="00615078">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15078">
        <w:rPr>
          <w:color w:val="000000"/>
          <w:sz w:val="22"/>
          <w:szCs w:val="22"/>
          <w:shd w:val="clear" w:color="auto" w:fill="FFFFFF"/>
        </w:rPr>
        <w:t>или признаках нарушений обязательных требований </w:t>
      </w:r>
      <w:r w:rsidRPr="00615078">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15078">
        <w:rPr>
          <w:color w:val="000000"/>
          <w:sz w:val="22"/>
          <w:szCs w:val="22"/>
        </w:rPr>
        <w:t xml:space="preserve"> законом ценностям. Предостережения объявляются (подписываются) главой (заместителем главы) сельского поселения</w:t>
      </w:r>
      <w:r w:rsidRPr="00615078">
        <w:rPr>
          <w:i/>
          <w:iCs/>
          <w:color w:val="000000"/>
          <w:sz w:val="22"/>
          <w:szCs w:val="22"/>
        </w:rPr>
        <w:t xml:space="preserve"> </w:t>
      </w:r>
      <w:r w:rsidRPr="00615078">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615078">
        <w:rPr>
          <w:color w:val="000000"/>
          <w:sz w:val="22"/>
          <w:szCs w:val="22"/>
          <w:shd w:val="clear" w:color="auto" w:fill="FFFFFF"/>
        </w:rPr>
        <w:t>приказом Министерства экономического развития Российской Федерации от 31.03.2021 № 151</w:t>
      </w:r>
      <w:r w:rsidRPr="00615078">
        <w:rPr>
          <w:color w:val="000000"/>
          <w:sz w:val="22"/>
          <w:szCs w:val="22"/>
        </w:rPr>
        <w:t xml:space="preserve"> </w:t>
      </w:r>
      <w:r w:rsidRPr="00615078">
        <w:rPr>
          <w:color w:val="000000"/>
          <w:sz w:val="22"/>
          <w:szCs w:val="22"/>
          <w:shd w:val="clear" w:color="auto" w:fill="FFFFFF"/>
        </w:rPr>
        <w:t>«О типовых формах документов, используемых контрольным (надзорным) органом»</w:t>
      </w:r>
      <w:r w:rsidRPr="00615078">
        <w:rPr>
          <w:color w:val="000000"/>
          <w:sz w:val="22"/>
          <w:szCs w:val="22"/>
        </w:rPr>
        <w:t xml:space="preserve">. </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 xml:space="preserve">Личный прием граждан проводится главой (заместителем главы) сельского поселения </w:t>
      </w:r>
      <w:proofErr w:type="gramStart"/>
      <w:r w:rsidRPr="00615078">
        <w:rPr>
          <w:color w:val="000000"/>
          <w:sz w:val="22"/>
          <w:szCs w:val="22"/>
          <w:lang w:eastAsia="zh-CN"/>
        </w:rPr>
        <w:t>Спасское</w:t>
      </w:r>
      <w:proofErr w:type="gramEnd"/>
      <w:r w:rsidRPr="00615078">
        <w:rPr>
          <w:color w:val="000000"/>
          <w:sz w:val="22"/>
          <w:szCs w:val="22"/>
          <w:lang w:eastAsia="zh-CN"/>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Консультирование осуществляется в устной или письменной форме по следующим вопросам:</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1) организация и осуществление муниципального жилищного контроля;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 порядок осуществления контрольных мероприятий, установленных настоящим Положением;</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 порядок обжалования действий (бездействия) должностных лиц, уполномоченных осуществлять муниципальный жилищный контроль;</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 за время консультирования предоставить в устной форме ответ на поставленные вопросы невозможно;</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 ответ на поставленные вопросы требует дополнительного запроса сведений.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Должностными лицами, уполномоченными осуществлять муниципальный жилищный контроль, ведется журнал учета консультирований.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w:t>
      </w:r>
      <w:r w:rsidRPr="00615078">
        <w:rPr>
          <w:i/>
          <w:iCs/>
          <w:color w:val="000000"/>
          <w:sz w:val="22"/>
          <w:szCs w:val="22"/>
          <w:lang w:eastAsia="zh-CN"/>
        </w:rPr>
        <w:t xml:space="preserve"> </w:t>
      </w:r>
      <w:r w:rsidRPr="00615078">
        <w:rPr>
          <w:color w:val="000000"/>
          <w:sz w:val="22"/>
          <w:szCs w:val="22"/>
          <w:lang w:eastAsia="zh-CN"/>
        </w:rPr>
        <w:t>или должностным лицом, уполномоченным осуществлять муниципальный жилищный контроль.</w:t>
      </w:r>
    </w:p>
    <w:p w:rsidR="00615078" w:rsidRPr="00615078" w:rsidRDefault="00615078" w:rsidP="00615078">
      <w:pPr>
        <w:suppressAutoHyphens/>
        <w:autoSpaceDE w:val="0"/>
        <w:spacing w:line="276" w:lineRule="auto"/>
        <w:ind w:firstLine="709"/>
        <w:jc w:val="both"/>
        <w:rPr>
          <w:color w:val="000000"/>
          <w:sz w:val="22"/>
          <w:szCs w:val="22"/>
          <w:lang w:eastAsia="zh-CN"/>
        </w:rPr>
      </w:pPr>
    </w:p>
    <w:p w:rsidR="00615078" w:rsidRPr="00615078" w:rsidRDefault="00615078" w:rsidP="00615078">
      <w:pPr>
        <w:suppressAutoHyphens/>
        <w:autoSpaceDE w:val="0"/>
        <w:spacing w:line="276" w:lineRule="auto"/>
        <w:jc w:val="center"/>
        <w:rPr>
          <w:b/>
          <w:bCs/>
          <w:color w:val="000000"/>
          <w:sz w:val="22"/>
          <w:szCs w:val="22"/>
          <w:lang w:eastAsia="zh-CN"/>
        </w:rPr>
      </w:pPr>
      <w:r w:rsidRPr="00615078">
        <w:rPr>
          <w:b/>
          <w:bCs/>
          <w:color w:val="000000"/>
          <w:sz w:val="22"/>
          <w:szCs w:val="22"/>
          <w:lang w:eastAsia="zh-CN"/>
        </w:rPr>
        <w:t>3. Осуществление контрольных мероприятий и контрольных действий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15078" w:rsidRPr="00615078" w:rsidRDefault="00615078" w:rsidP="00615078">
      <w:pPr>
        <w:suppressAutoHyphens/>
        <w:autoSpaceDE w:val="0"/>
        <w:spacing w:line="276" w:lineRule="auto"/>
        <w:ind w:firstLine="709"/>
        <w:jc w:val="both"/>
        <w:rPr>
          <w:sz w:val="22"/>
          <w:szCs w:val="22"/>
          <w:lang w:eastAsia="zh-CN"/>
        </w:rPr>
      </w:pPr>
      <w:proofErr w:type="gramStart"/>
      <w:r w:rsidRPr="00615078">
        <w:rPr>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615078" w:rsidRPr="00615078" w:rsidRDefault="00615078" w:rsidP="00615078">
      <w:pPr>
        <w:suppressAutoHyphens/>
        <w:autoSpaceDE w:val="0"/>
        <w:spacing w:line="276" w:lineRule="auto"/>
        <w:ind w:firstLine="709"/>
        <w:jc w:val="both"/>
        <w:rPr>
          <w:color w:val="000000"/>
          <w:sz w:val="22"/>
          <w:szCs w:val="22"/>
          <w:lang w:eastAsia="zh-CN"/>
        </w:rPr>
      </w:pPr>
      <w:proofErr w:type="gramStart"/>
      <w:r w:rsidRPr="00615078">
        <w:rPr>
          <w:color w:val="000000"/>
          <w:sz w:val="22"/>
          <w:szCs w:val="2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15078" w:rsidRPr="00615078" w:rsidRDefault="00615078" w:rsidP="00615078">
      <w:pPr>
        <w:spacing w:line="276" w:lineRule="auto"/>
        <w:ind w:firstLine="709"/>
        <w:jc w:val="both"/>
        <w:rPr>
          <w:color w:val="000000"/>
          <w:sz w:val="22"/>
          <w:szCs w:val="22"/>
        </w:rPr>
      </w:pPr>
      <w:proofErr w:type="gramStart"/>
      <w:r w:rsidRPr="00615078">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15078">
        <w:rPr>
          <w:color w:val="000000"/>
          <w:sz w:val="22"/>
          <w:szCs w:val="22"/>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615078">
        <w:rPr>
          <w:color w:val="000000"/>
          <w:sz w:val="22"/>
          <w:szCs w:val="22"/>
          <w:shd w:val="clear" w:color="auto" w:fill="FFFFFF"/>
        </w:rPr>
        <w:lastRenderedPageBreak/>
        <w:t>работающих в</w:t>
      </w:r>
      <w:proofErr w:type="gramEnd"/>
      <w:r w:rsidRPr="00615078">
        <w:rPr>
          <w:color w:val="000000"/>
          <w:sz w:val="22"/>
          <w:szCs w:val="22"/>
          <w:shd w:val="clear" w:color="auto" w:fill="FFFFFF"/>
        </w:rPr>
        <w:t xml:space="preserve"> автоматическом </w:t>
      </w:r>
      <w:proofErr w:type="gramStart"/>
      <w:r w:rsidRPr="00615078">
        <w:rPr>
          <w:color w:val="000000"/>
          <w:sz w:val="22"/>
          <w:szCs w:val="22"/>
          <w:shd w:val="clear" w:color="auto" w:fill="FFFFFF"/>
        </w:rPr>
        <w:t>режиме</w:t>
      </w:r>
      <w:proofErr w:type="gramEnd"/>
      <w:r w:rsidRPr="00615078">
        <w:rPr>
          <w:color w:val="000000"/>
          <w:sz w:val="22"/>
          <w:szCs w:val="22"/>
          <w:shd w:val="clear" w:color="auto" w:fill="FFFFFF"/>
        </w:rPr>
        <w:t xml:space="preserve"> технических средств фиксации правонарушений, имеющих функции фото- и киносъемки, видеозаписи</w:t>
      </w:r>
      <w:r w:rsidRPr="00615078">
        <w:rPr>
          <w:color w:val="000000"/>
          <w:sz w:val="22"/>
          <w:szCs w:val="22"/>
        </w:rPr>
        <w:t>);</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3.3. </w:t>
      </w:r>
      <w:bookmarkStart w:id="4" w:name="_Hlk79507688"/>
      <w:r w:rsidRPr="00615078">
        <w:rPr>
          <w:color w:val="000000"/>
          <w:sz w:val="22"/>
          <w:szCs w:val="22"/>
          <w:lang w:eastAsia="zh-CN"/>
        </w:rPr>
        <w:t>Контрольные мероприятия, указанные в пункте 3.1. настоящего Положения, проводятся в форме внеплановых мероприятий.</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Внеплановые контрольные мероприятия могут проводиться только после согласования с органами прокуратуры.</w:t>
      </w:r>
    </w:p>
    <w:bookmarkEnd w:id="4"/>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615078" w:rsidRPr="00615078" w:rsidRDefault="00615078" w:rsidP="00615078">
      <w:pPr>
        <w:suppressAutoHyphens/>
        <w:autoSpaceDE w:val="0"/>
        <w:spacing w:line="276" w:lineRule="auto"/>
        <w:ind w:firstLine="709"/>
        <w:jc w:val="both"/>
        <w:rPr>
          <w:sz w:val="22"/>
          <w:szCs w:val="22"/>
          <w:lang w:eastAsia="zh-CN"/>
        </w:rPr>
      </w:pPr>
      <w:proofErr w:type="gramStart"/>
      <w:r w:rsidRPr="00615078">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15078">
        <w:rPr>
          <w:color w:val="000000"/>
          <w:sz w:val="22"/>
          <w:szCs w:val="22"/>
          <w:lang w:eastAsia="zh-CN"/>
        </w:rPr>
        <w:t xml:space="preserve"> лиц;</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15078">
        <w:rPr>
          <w:sz w:val="22"/>
          <w:szCs w:val="22"/>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15078">
        <w:rPr>
          <w:color w:val="000000"/>
          <w:sz w:val="22"/>
          <w:szCs w:val="22"/>
          <w:lang w:eastAsia="zh-CN"/>
        </w:rPr>
        <w:t>Президента Российской Федерации или поручением Правительства Российской Федерации</w:t>
      </w:r>
      <w:r w:rsidRPr="00615078">
        <w:rPr>
          <w:sz w:val="22"/>
          <w:szCs w:val="22"/>
          <w:lang w:eastAsia="zh-CN"/>
        </w:rPr>
        <w:t xml:space="preserve"> не установлено иное)</w:t>
      </w:r>
      <w:r w:rsidRPr="00615078">
        <w:rPr>
          <w:color w:val="000000"/>
          <w:sz w:val="22"/>
          <w:szCs w:val="22"/>
          <w:lang w:eastAsia="zh-CN"/>
        </w:rPr>
        <w:t>;</w:t>
      </w:r>
      <w:proofErr w:type="gramEnd"/>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3.5. Индикаторы риска нарушения обязательных требований указаны в приложении № 1 к настоящему Положению.</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Перечень индикаторов риска нарушения обязательных требований размещается на официальном сайте администрации</w:t>
      </w:r>
      <w:r w:rsidRPr="00615078">
        <w:rPr>
          <w:sz w:val="22"/>
          <w:szCs w:val="22"/>
          <w:lang w:eastAsia="zh-CN"/>
        </w:rPr>
        <w:t xml:space="preserve"> </w:t>
      </w:r>
      <w:r w:rsidRPr="00615078">
        <w:rPr>
          <w:color w:val="000000"/>
          <w:sz w:val="22"/>
          <w:szCs w:val="22"/>
          <w:lang w:eastAsia="zh-CN"/>
        </w:rPr>
        <w:t>в разделе «Контрольно-надзорная деятельность».</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3.6. </w:t>
      </w:r>
      <w:proofErr w:type="gramStart"/>
      <w:r w:rsidRPr="00615078">
        <w:rPr>
          <w:color w:val="000000"/>
          <w:sz w:val="22"/>
          <w:szCs w:val="22"/>
          <w:lang w:eastAsia="zh-CN"/>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 дата, время и место принятия решения;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 кем принято решение;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lastRenderedPageBreak/>
        <w:t>3) основание проведения контрольного (надзорного) мероприятия;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 вид контроля;</w:t>
      </w:r>
    </w:p>
    <w:p w:rsidR="00615078" w:rsidRPr="00615078" w:rsidRDefault="00615078" w:rsidP="00615078">
      <w:pPr>
        <w:suppressAutoHyphens/>
        <w:autoSpaceDE w:val="0"/>
        <w:spacing w:line="276" w:lineRule="auto"/>
        <w:ind w:firstLine="709"/>
        <w:jc w:val="both"/>
        <w:rPr>
          <w:color w:val="000000"/>
          <w:sz w:val="22"/>
          <w:szCs w:val="22"/>
          <w:lang w:eastAsia="zh-CN"/>
        </w:rPr>
      </w:pPr>
      <w:proofErr w:type="gramStart"/>
      <w:r w:rsidRPr="00615078">
        <w:rPr>
          <w:color w:val="000000"/>
          <w:sz w:val="22"/>
          <w:szCs w:val="22"/>
          <w:lang w:eastAsia="zh-C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6) объект контроля, в отношении которого проводится контрольное (надзорное) мероприятие;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15078">
        <w:rPr>
          <w:color w:val="000000"/>
          <w:sz w:val="22"/>
          <w:szCs w:val="22"/>
          <w:lang w:eastAsia="zh-CN"/>
        </w:rPr>
        <w:t xml:space="preserve">надзорное) </w:t>
      </w:r>
      <w:proofErr w:type="gramEnd"/>
      <w:r w:rsidRPr="00615078">
        <w:rPr>
          <w:color w:val="000000"/>
          <w:sz w:val="22"/>
          <w:szCs w:val="22"/>
          <w:lang w:eastAsia="zh-CN"/>
        </w:rPr>
        <w:t>мероприятие, может не указываться в отношении рейдового осмотра;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15078">
        <w:rPr>
          <w:color w:val="000000"/>
          <w:sz w:val="22"/>
          <w:szCs w:val="22"/>
          <w:lang w:eastAsia="zh-CN"/>
        </w:rPr>
        <w:t xml:space="preserve">надзорное) </w:t>
      </w:r>
      <w:proofErr w:type="gramEnd"/>
      <w:r w:rsidRPr="00615078">
        <w:rPr>
          <w:color w:val="000000"/>
          <w:sz w:val="22"/>
          <w:szCs w:val="22"/>
          <w:lang w:eastAsia="zh-CN"/>
        </w:rPr>
        <w:t>мероприятие, может не указываться в отношении рейдового осмотра;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9) вид контрольного (надзорного) мероприятия;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10) перечень контрольных (надзорных) действий, совершаемых в рамках контрольного (надзорного) мероприятия;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11) предмет контрольного (надзорного) мероприятия;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12) проверочные листы, если их применение является обязательным;</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15) иные сведения, если это предусмотрено положением о виде контроля.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3.6. в редакции Решения СП от 04.02.2022 г. № 71.4/45)</w:t>
      </w:r>
    </w:p>
    <w:p w:rsidR="00615078" w:rsidRPr="00615078" w:rsidRDefault="00615078" w:rsidP="00615078">
      <w:pPr>
        <w:suppressAutoHyphens/>
        <w:autoSpaceDE w:val="0"/>
        <w:spacing w:line="276" w:lineRule="auto"/>
        <w:ind w:firstLine="709"/>
        <w:jc w:val="both"/>
        <w:rPr>
          <w:sz w:val="22"/>
          <w:szCs w:val="22"/>
          <w:lang w:eastAsia="zh-CN"/>
        </w:rPr>
      </w:pP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 xml:space="preserve">3.7. </w:t>
      </w:r>
      <w:proofErr w:type="gramStart"/>
      <w:r w:rsidRPr="00615078">
        <w:rPr>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15078">
        <w:rPr>
          <w:color w:val="000000"/>
          <w:sz w:val="22"/>
          <w:szCs w:val="22"/>
          <w:lang w:eastAsia="zh-CN"/>
        </w:rPr>
        <w:t xml:space="preserve"> осуществлять муниципальный жилищный контроль, о проведении контрольного мероприятия.</w:t>
      </w:r>
    </w:p>
    <w:p w:rsidR="00615078" w:rsidRPr="00615078" w:rsidRDefault="00615078" w:rsidP="00615078">
      <w:pPr>
        <w:suppressAutoHyphens/>
        <w:autoSpaceDE w:val="0"/>
        <w:spacing w:line="276" w:lineRule="auto"/>
        <w:ind w:firstLine="709"/>
        <w:jc w:val="both"/>
        <w:rPr>
          <w:i/>
          <w:iCs/>
          <w:color w:val="000000"/>
          <w:sz w:val="22"/>
          <w:szCs w:val="22"/>
          <w:lang w:eastAsia="zh-CN"/>
        </w:rPr>
      </w:pPr>
      <w:r w:rsidRPr="00615078">
        <w:rPr>
          <w:color w:val="000000"/>
          <w:sz w:val="22"/>
          <w:szCs w:val="22"/>
          <w:lang w:eastAsia="zh-CN"/>
        </w:rPr>
        <w:t xml:space="preserve">3.8. </w:t>
      </w:r>
      <w:proofErr w:type="gramStart"/>
      <w:r w:rsidRPr="00615078">
        <w:rPr>
          <w:color w:val="000000"/>
          <w:sz w:val="22"/>
          <w:szCs w:val="22"/>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Спасское</w:t>
      </w:r>
      <w:r w:rsidRPr="00615078">
        <w:rPr>
          <w:i/>
          <w:iCs/>
          <w:color w:val="000000"/>
          <w:sz w:val="22"/>
          <w:szCs w:val="22"/>
          <w:lang w:eastAsia="zh-CN"/>
        </w:rPr>
        <w:t xml:space="preserve">, </w:t>
      </w:r>
      <w:r w:rsidRPr="00615078">
        <w:rPr>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615078">
        <w:rPr>
          <w:color w:val="000000"/>
          <w:sz w:val="22"/>
          <w:szCs w:val="22"/>
          <w:lang w:eastAsia="zh-CN"/>
        </w:rPr>
        <w:t xml:space="preserve"> Федеральным </w:t>
      </w:r>
      <w:hyperlink r:id="rId9" w:history="1">
        <w:r w:rsidRPr="00615078">
          <w:rPr>
            <w:color w:val="000000"/>
            <w:sz w:val="22"/>
            <w:szCs w:val="22"/>
            <w:u w:val="single"/>
            <w:lang w:eastAsia="zh-CN"/>
          </w:rPr>
          <w:t>законом</w:t>
        </w:r>
      </w:hyperlink>
      <w:r w:rsidRPr="00615078">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615078">
          <w:rPr>
            <w:color w:val="000000"/>
            <w:sz w:val="22"/>
            <w:szCs w:val="22"/>
            <w:u w:val="single"/>
            <w:lang w:eastAsia="zh-CN"/>
          </w:rPr>
          <w:t>законом</w:t>
        </w:r>
      </w:hyperlink>
      <w:r w:rsidRPr="00615078">
        <w:rPr>
          <w:color w:val="000000"/>
          <w:sz w:val="22"/>
          <w:szCs w:val="22"/>
          <w:lang w:eastAsia="zh-CN"/>
        </w:rPr>
        <w:t xml:space="preserve"> от 31.07.2020 № </w:t>
      </w:r>
      <w:r w:rsidRPr="00615078">
        <w:rPr>
          <w:color w:val="000000"/>
          <w:sz w:val="22"/>
          <w:szCs w:val="22"/>
          <w:lang w:eastAsia="zh-CN"/>
        </w:rPr>
        <w:lastRenderedPageBreak/>
        <w:t>248-ФЗ «О государственном контроле (надзоре) и муниципальном контроле в Российской Федерации», Жилищным кодексом Российской Федерации.</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15078">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615078">
        <w:rPr>
          <w:color w:val="000000"/>
          <w:sz w:val="22"/>
          <w:szCs w:val="22"/>
          <w:shd w:val="clear" w:color="auto" w:fill="FFFFFF"/>
        </w:rPr>
        <w:t>распоряжением Правительства Российской Федерации от 19.04.2016 № 724-р перечнем</w:t>
      </w:r>
      <w:r w:rsidRPr="00615078">
        <w:rPr>
          <w:color w:val="000000"/>
          <w:sz w:val="22"/>
          <w:szCs w:val="22"/>
        </w:rPr>
        <w:t xml:space="preserve"> </w:t>
      </w:r>
      <w:r w:rsidRPr="00615078">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15078">
        <w:rPr>
          <w:color w:val="000000"/>
          <w:sz w:val="22"/>
          <w:szCs w:val="22"/>
          <w:shd w:val="clear" w:color="auto" w:fill="FFFFFF"/>
        </w:rPr>
        <w:t xml:space="preserve"> </w:t>
      </w:r>
      <w:proofErr w:type="gramStart"/>
      <w:r w:rsidRPr="00615078">
        <w:rPr>
          <w:color w:val="000000"/>
          <w:sz w:val="22"/>
          <w:szCs w:val="22"/>
          <w:shd w:val="clear" w:color="auto" w:fill="FFFFFF"/>
        </w:rPr>
        <w:t>организаций, в распоряжении которых находятся эти документы и (или) информация, а также</w:t>
      </w:r>
      <w:r w:rsidRPr="00615078">
        <w:rPr>
          <w:color w:val="000000"/>
          <w:sz w:val="22"/>
          <w:szCs w:val="22"/>
        </w:rPr>
        <w:t xml:space="preserve"> </w:t>
      </w:r>
      <w:hyperlink r:id="rId11" w:history="1">
        <w:r w:rsidRPr="00615078">
          <w:rPr>
            <w:color w:val="000000"/>
            <w:sz w:val="22"/>
            <w:szCs w:val="22"/>
            <w:u w:val="single"/>
          </w:rPr>
          <w:t>Правилами</w:t>
        </w:r>
      </w:hyperlink>
      <w:r w:rsidRPr="00615078">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15078">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15078" w:rsidRPr="00615078" w:rsidRDefault="00615078" w:rsidP="00615078">
      <w:pPr>
        <w:suppressAutoHyphens/>
        <w:autoSpaceDE w:val="0"/>
        <w:ind w:firstLine="709"/>
        <w:jc w:val="both"/>
        <w:rPr>
          <w:color w:val="000000"/>
          <w:sz w:val="22"/>
          <w:szCs w:val="22"/>
          <w:lang w:eastAsia="zh-CN"/>
        </w:rPr>
      </w:pPr>
      <w:r w:rsidRPr="00615078">
        <w:rPr>
          <w:color w:val="000000"/>
          <w:sz w:val="22"/>
          <w:szCs w:val="22"/>
          <w:lang w:eastAsia="zh-CN"/>
        </w:rPr>
        <w:t>3.11. К случаям,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proofErr w:type="gramStart"/>
      <w:r w:rsidRPr="00615078">
        <w:rPr>
          <w:color w:val="000000"/>
          <w:sz w:val="22"/>
          <w:szCs w:val="22"/>
          <w:lang w:eastAsia="zh-CN"/>
        </w:rPr>
        <w:t xml:space="preserve">надзорный) </w:t>
      </w:r>
      <w:proofErr w:type="gramEnd"/>
      <w:r w:rsidRPr="00615078">
        <w:rPr>
          <w:color w:val="000000"/>
          <w:sz w:val="22"/>
          <w:szCs w:val="22"/>
          <w:lang w:eastAsia="zh-CN"/>
        </w:rPr>
        <w:t>орган, относится соблюдение одновременно следующих условий:</w:t>
      </w:r>
    </w:p>
    <w:p w:rsidR="00615078" w:rsidRPr="00615078" w:rsidRDefault="00615078" w:rsidP="00615078">
      <w:pPr>
        <w:suppressAutoHyphens/>
        <w:autoSpaceDE w:val="0"/>
        <w:ind w:firstLine="709"/>
        <w:jc w:val="both"/>
        <w:rPr>
          <w:color w:val="000000"/>
          <w:sz w:val="22"/>
          <w:szCs w:val="22"/>
          <w:lang w:eastAsia="zh-CN"/>
        </w:rPr>
      </w:pPr>
      <w:r w:rsidRPr="00615078">
        <w:rPr>
          <w:color w:val="000000"/>
          <w:sz w:val="22"/>
          <w:szCs w:val="22"/>
          <w:lang w:eastAsia="zh-CN"/>
        </w:rPr>
        <w:t>1) отсутствие признаков явной непосредственной угрозы причинения или фактического причинения вреда (ущерба) охраняемым законом ценностям (в случаях проведения плановых контрольных мероприятий).</w:t>
      </w:r>
    </w:p>
    <w:p w:rsidR="00615078" w:rsidRPr="00615078" w:rsidRDefault="00615078" w:rsidP="00615078">
      <w:pPr>
        <w:suppressAutoHyphens/>
        <w:autoSpaceDE w:val="0"/>
        <w:spacing w:line="276" w:lineRule="auto"/>
        <w:ind w:firstLine="709"/>
        <w:jc w:val="both"/>
        <w:rPr>
          <w:color w:val="000000"/>
        </w:rPr>
      </w:pPr>
      <w:r w:rsidRPr="00615078">
        <w:rPr>
          <w:color w:val="000000"/>
          <w:sz w:val="22"/>
          <w:szCs w:val="22"/>
        </w:rPr>
        <w:t>2) имеются уважительные причины для отсутствия контролируемого лица (болезнь контролируемого лица, его командировка</w:t>
      </w:r>
      <w:r w:rsidRPr="00615078">
        <w:rPr>
          <w:color w:val="000000"/>
        </w:rPr>
        <w:t xml:space="preserve"> </w:t>
      </w:r>
      <w:r w:rsidRPr="00615078">
        <w:rPr>
          <w:color w:val="000000"/>
          <w:sz w:val="22"/>
          <w:szCs w:val="22"/>
        </w:rPr>
        <w:t>и</w:t>
      </w:r>
      <w:r w:rsidRPr="00615078">
        <w:rPr>
          <w:color w:val="000000"/>
        </w:rPr>
        <w:t xml:space="preserve"> </w:t>
      </w:r>
      <w:r w:rsidRPr="00615078">
        <w:rPr>
          <w:color w:val="000000"/>
          <w:sz w:val="22"/>
          <w:szCs w:val="22"/>
        </w:rPr>
        <w:t>т.п.) при проведении контрольного мероприятия.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3.11. в редакции Решения СП от 04.02.2022 г. № 71.4/45)</w:t>
      </w:r>
    </w:p>
    <w:p w:rsidR="00615078" w:rsidRPr="00615078" w:rsidRDefault="00615078" w:rsidP="00615078">
      <w:pPr>
        <w:suppressAutoHyphens/>
        <w:autoSpaceDE w:val="0"/>
        <w:spacing w:line="276" w:lineRule="auto"/>
        <w:jc w:val="both"/>
        <w:rPr>
          <w:color w:val="000000"/>
        </w:rPr>
      </w:pPr>
    </w:p>
    <w:p w:rsidR="00615078" w:rsidRPr="00615078" w:rsidRDefault="00615078" w:rsidP="00615078">
      <w:pPr>
        <w:suppressAutoHyphens/>
        <w:autoSpaceDE w:val="0"/>
        <w:spacing w:line="276" w:lineRule="auto"/>
        <w:ind w:firstLine="709"/>
        <w:jc w:val="both"/>
        <w:rPr>
          <w:color w:val="000000"/>
          <w:sz w:val="22"/>
          <w:szCs w:val="22"/>
        </w:rPr>
      </w:pPr>
      <w:r w:rsidRPr="00615078">
        <w:rPr>
          <w:color w:val="000000"/>
          <w:sz w:val="22"/>
          <w:szCs w:val="22"/>
        </w:rPr>
        <w:t xml:space="preserve">3.12. Срок проведения выездной проверки не может превышать 10 рабочих дней. </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078">
        <w:rPr>
          <w:color w:val="000000"/>
          <w:sz w:val="22"/>
          <w:szCs w:val="22"/>
        </w:rPr>
        <w:t>микропредприятия</w:t>
      </w:r>
      <w:proofErr w:type="spellEnd"/>
      <w:r w:rsidRPr="00615078">
        <w:rPr>
          <w:color w:val="000000"/>
          <w:sz w:val="22"/>
          <w:szCs w:val="22"/>
        </w:rPr>
        <w:t>.</w:t>
      </w:r>
    </w:p>
    <w:p w:rsidR="00615078" w:rsidRPr="00615078" w:rsidRDefault="00615078" w:rsidP="00615078">
      <w:pPr>
        <w:suppressAutoHyphens/>
        <w:autoSpaceDE w:val="0"/>
        <w:spacing w:line="276" w:lineRule="auto"/>
        <w:jc w:val="both"/>
        <w:rPr>
          <w:b/>
          <w:sz w:val="20"/>
          <w:szCs w:val="20"/>
          <w:lang w:eastAsia="zh-CN"/>
        </w:rPr>
      </w:pPr>
      <w:r w:rsidRPr="00615078">
        <w:rPr>
          <w:b/>
          <w:sz w:val="20"/>
          <w:szCs w:val="20"/>
          <w:lang w:eastAsia="zh-CN"/>
        </w:rPr>
        <w:t>(третий абзац п. 3.12. исключен Решением СП от 04.02.2022 г. № 71.4/45)</w:t>
      </w:r>
    </w:p>
    <w:p w:rsidR="00615078" w:rsidRPr="00615078" w:rsidRDefault="00615078" w:rsidP="00615078">
      <w:pPr>
        <w:suppressAutoHyphens/>
        <w:autoSpaceDE w:val="0"/>
        <w:spacing w:line="276" w:lineRule="auto"/>
        <w:jc w:val="both"/>
        <w:rPr>
          <w:color w:val="000000"/>
          <w:sz w:val="22"/>
          <w:szCs w:val="22"/>
        </w:rPr>
      </w:pPr>
    </w:p>
    <w:p w:rsidR="00615078" w:rsidRPr="00615078" w:rsidRDefault="00615078" w:rsidP="00615078">
      <w:pPr>
        <w:shd w:val="clear" w:color="auto" w:fill="FFFFFF"/>
        <w:tabs>
          <w:tab w:val="left" w:pos="993"/>
          <w:tab w:val="left" w:pos="1276"/>
        </w:tabs>
        <w:ind w:firstLine="709"/>
        <w:jc w:val="both"/>
        <w:rPr>
          <w:color w:val="000000"/>
        </w:rPr>
      </w:pPr>
      <w:r w:rsidRPr="00615078">
        <w:rPr>
          <w:color w:val="000000"/>
          <w:sz w:val="22"/>
          <w:szCs w:val="22"/>
          <w:lang w:eastAsia="zh-CN"/>
        </w:rPr>
        <w:t xml:space="preserve">3.13. </w:t>
      </w:r>
      <w:r w:rsidRPr="00615078">
        <w:rPr>
          <w:color w:val="000000"/>
        </w:rPr>
        <w:t xml:space="preserve">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615078" w:rsidRPr="00615078" w:rsidRDefault="00615078" w:rsidP="00615078">
      <w:pPr>
        <w:shd w:val="clear" w:color="auto" w:fill="FFFFFF"/>
        <w:tabs>
          <w:tab w:val="left" w:pos="993"/>
          <w:tab w:val="left" w:pos="1276"/>
        </w:tabs>
        <w:ind w:firstLine="709"/>
        <w:jc w:val="both"/>
        <w:rPr>
          <w:color w:val="000000"/>
        </w:rPr>
      </w:pPr>
      <w:r w:rsidRPr="00615078">
        <w:rPr>
          <w:color w:val="000000"/>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жилищного контроля, в отношении которого проводится контрольное мероприятие. </w:t>
      </w:r>
    </w:p>
    <w:p w:rsidR="00615078" w:rsidRPr="00615078" w:rsidRDefault="00615078" w:rsidP="00615078">
      <w:pPr>
        <w:shd w:val="clear" w:color="auto" w:fill="FFFFFF"/>
        <w:tabs>
          <w:tab w:val="left" w:pos="993"/>
          <w:tab w:val="left" w:pos="1276"/>
        </w:tabs>
        <w:ind w:firstLine="709"/>
        <w:jc w:val="both"/>
        <w:rPr>
          <w:color w:val="000000"/>
        </w:rPr>
      </w:pPr>
      <w:r w:rsidRPr="00615078">
        <w:rPr>
          <w:color w:val="000000"/>
        </w:rPr>
        <w:lastRenderedPageBreak/>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15078" w:rsidRPr="00615078" w:rsidRDefault="00615078" w:rsidP="00615078">
      <w:pPr>
        <w:shd w:val="clear" w:color="auto" w:fill="FFFFFF"/>
        <w:tabs>
          <w:tab w:val="left" w:pos="993"/>
          <w:tab w:val="left" w:pos="1276"/>
        </w:tabs>
        <w:ind w:firstLine="709"/>
        <w:jc w:val="both"/>
        <w:rPr>
          <w:color w:val="000000"/>
        </w:rPr>
      </w:pPr>
      <w:r w:rsidRPr="00615078">
        <w:rPr>
          <w:color w:val="000000"/>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15078" w:rsidRPr="00615078" w:rsidRDefault="00615078" w:rsidP="00615078">
      <w:pPr>
        <w:suppressAutoHyphens/>
        <w:autoSpaceDE w:val="0"/>
        <w:spacing w:line="276" w:lineRule="auto"/>
        <w:ind w:firstLine="709"/>
        <w:jc w:val="both"/>
        <w:rPr>
          <w:color w:val="000000"/>
        </w:rPr>
      </w:pPr>
      <w:r w:rsidRPr="00615078">
        <w:rPr>
          <w:color w:val="000000"/>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3.13. в редакции Решения СП от 04.02.2022 г. № 71.4/45)</w:t>
      </w:r>
    </w:p>
    <w:p w:rsidR="00615078" w:rsidRPr="00615078" w:rsidRDefault="00615078" w:rsidP="00615078">
      <w:pPr>
        <w:suppressAutoHyphens/>
        <w:autoSpaceDE w:val="0"/>
        <w:spacing w:line="276" w:lineRule="auto"/>
        <w:jc w:val="both"/>
        <w:rPr>
          <w:b/>
          <w:color w:val="000000"/>
          <w:sz w:val="20"/>
          <w:szCs w:val="20"/>
          <w:lang w:eastAsia="zh-CN"/>
        </w:rPr>
      </w:pPr>
    </w:p>
    <w:p w:rsidR="00615078" w:rsidRPr="00615078" w:rsidRDefault="00615078" w:rsidP="00615078">
      <w:pPr>
        <w:shd w:val="clear" w:color="auto" w:fill="FFFFFF"/>
        <w:tabs>
          <w:tab w:val="left" w:pos="993"/>
          <w:tab w:val="left" w:pos="1276"/>
        </w:tabs>
        <w:ind w:firstLine="709"/>
        <w:jc w:val="both"/>
        <w:rPr>
          <w:color w:val="000000"/>
          <w:sz w:val="22"/>
          <w:szCs w:val="22"/>
        </w:rPr>
      </w:pPr>
      <w:r w:rsidRPr="00615078">
        <w:rPr>
          <w:color w:val="000000"/>
          <w:sz w:val="22"/>
          <w:szCs w:val="22"/>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15078" w:rsidRPr="00615078" w:rsidRDefault="00615078" w:rsidP="00615078">
      <w:pPr>
        <w:shd w:val="clear" w:color="auto" w:fill="FFFFFF"/>
        <w:tabs>
          <w:tab w:val="left" w:pos="993"/>
          <w:tab w:val="left" w:pos="1276"/>
        </w:tabs>
        <w:ind w:firstLine="709"/>
        <w:jc w:val="both"/>
        <w:rPr>
          <w:color w:val="000000"/>
          <w:sz w:val="22"/>
          <w:szCs w:val="22"/>
        </w:rPr>
      </w:pPr>
      <w:r w:rsidRPr="00615078">
        <w:rPr>
          <w:color w:val="000000"/>
          <w:sz w:val="22"/>
          <w:szCs w:val="22"/>
        </w:rPr>
        <w:t>1) невозможность отбора образцов лицом, уполномоченным осуществлять муниципальный жилищный контроль, без специальных знаний, обязательных к применению при таком отборе;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2) невозможность сохранения лицом, уполномоченным осуществлять муниципальный жилищный контроль, подлежащих исследованию качеств отбираемых образцов при доставке их к месту проведения экспертизы.</w:t>
      </w:r>
    </w:p>
    <w:p w:rsidR="00615078" w:rsidRPr="00615078" w:rsidRDefault="00615078" w:rsidP="00615078">
      <w:pPr>
        <w:suppressAutoHyphens/>
        <w:autoSpaceDE w:val="0"/>
        <w:spacing w:line="276" w:lineRule="auto"/>
        <w:jc w:val="both"/>
        <w:rPr>
          <w:b/>
          <w:color w:val="000000"/>
          <w:sz w:val="22"/>
          <w:szCs w:val="22"/>
          <w:lang w:eastAsia="zh-CN"/>
        </w:rPr>
      </w:pPr>
      <w:r w:rsidRPr="00615078">
        <w:rPr>
          <w:b/>
          <w:color w:val="000000"/>
          <w:sz w:val="20"/>
          <w:szCs w:val="20"/>
          <w:lang w:eastAsia="zh-CN"/>
        </w:rPr>
        <w:t>(п. 3.13.1. дополнен Решением СП от 04.02.2022 г. № 71.4/45)</w:t>
      </w:r>
    </w:p>
    <w:p w:rsidR="00615078" w:rsidRPr="00615078" w:rsidRDefault="00615078" w:rsidP="00615078">
      <w:pPr>
        <w:suppressAutoHyphens/>
        <w:autoSpaceDE w:val="0"/>
        <w:spacing w:line="276" w:lineRule="auto"/>
        <w:jc w:val="both"/>
        <w:rPr>
          <w:color w:val="000000"/>
          <w:sz w:val="22"/>
          <w:szCs w:val="22"/>
        </w:rPr>
      </w:pP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 xml:space="preserve">3.14. </w:t>
      </w:r>
      <w:proofErr w:type="gramStart"/>
      <w:r w:rsidRPr="00615078">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15078">
          <w:rPr>
            <w:color w:val="000000"/>
            <w:sz w:val="22"/>
            <w:szCs w:val="22"/>
            <w:u w:val="single"/>
            <w:lang w:eastAsia="zh-CN"/>
          </w:rPr>
          <w:t>частью 2 статьи 90</w:t>
        </w:r>
      </w:hyperlink>
      <w:r w:rsidRPr="00615078">
        <w:rPr>
          <w:color w:val="000000"/>
          <w:sz w:val="22"/>
          <w:szCs w:val="22"/>
          <w:lang w:eastAsia="zh-CN"/>
        </w:rPr>
        <w:t xml:space="preserve"> Федерального закона от 31.07.2020 № 248-ФЗ «О государственном контроле (надзоре) и</w:t>
      </w:r>
      <w:proofErr w:type="gramEnd"/>
      <w:r w:rsidRPr="00615078">
        <w:rPr>
          <w:color w:val="000000"/>
          <w:sz w:val="22"/>
          <w:szCs w:val="22"/>
          <w:lang w:eastAsia="zh-CN"/>
        </w:rPr>
        <w:t xml:space="preserve"> муниципальном </w:t>
      </w:r>
      <w:proofErr w:type="gramStart"/>
      <w:r w:rsidRPr="00615078">
        <w:rPr>
          <w:color w:val="000000"/>
          <w:sz w:val="22"/>
          <w:szCs w:val="22"/>
          <w:lang w:eastAsia="zh-CN"/>
        </w:rPr>
        <w:t>контроле</w:t>
      </w:r>
      <w:proofErr w:type="gramEnd"/>
      <w:r w:rsidRPr="00615078">
        <w:rPr>
          <w:color w:val="000000"/>
          <w:sz w:val="22"/>
          <w:szCs w:val="22"/>
          <w:lang w:eastAsia="zh-CN"/>
        </w:rPr>
        <w:t xml:space="preserve"> в Российской Федерации».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615078">
        <w:rPr>
          <w:color w:val="000000"/>
        </w:rPr>
        <w:t>предусматривающего взаимодействие с контролируемым лицом,</w:t>
      </w:r>
      <w:r w:rsidRPr="00615078">
        <w:rPr>
          <w:color w:val="000000"/>
          <w:sz w:val="22"/>
          <w:szCs w:val="22"/>
          <w:lang w:eastAsia="zh-CN"/>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15078" w:rsidRPr="00615078" w:rsidRDefault="00615078" w:rsidP="00615078">
      <w:pPr>
        <w:spacing w:line="276" w:lineRule="auto"/>
        <w:ind w:firstLine="709"/>
        <w:jc w:val="both"/>
        <w:rPr>
          <w:color w:val="000000"/>
          <w:sz w:val="22"/>
          <w:szCs w:val="22"/>
        </w:rPr>
      </w:pPr>
      <w:r w:rsidRPr="00615078">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615078">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615078">
        <w:rPr>
          <w:color w:val="000000"/>
          <w:sz w:val="22"/>
          <w:szCs w:val="22"/>
        </w:rPr>
        <w:t>.</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(п. 3.15. в редакции Решения СП от 04.02.2022 г. № 71.4/45)</w:t>
      </w:r>
    </w:p>
    <w:p w:rsidR="00615078" w:rsidRPr="00615078" w:rsidRDefault="00615078" w:rsidP="00615078">
      <w:pPr>
        <w:suppressAutoHyphens/>
        <w:autoSpaceDE w:val="0"/>
        <w:spacing w:line="276" w:lineRule="auto"/>
        <w:jc w:val="both"/>
        <w:rPr>
          <w:sz w:val="22"/>
          <w:szCs w:val="22"/>
          <w:lang w:eastAsia="zh-CN"/>
        </w:rPr>
      </w:pP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3.16. Информация о контрольных мероприятиях размещается в Едином реестре контрольных (надзорных) мероприятий.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lastRenderedPageBreak/>
        <w:t xml:space="preserve">3.17. </w:t>
      </w:r>
      <w:proofErr w:type="gramStart"/>
      <w:r w:rsidRPr="00615078">
        <w:rPr>
          <w:color w:val="000000"/>
          <w:sz w:val="22"/>
          <w:szCs w:val="22"/>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15078">
        <w:rPr>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15078">
        <w:rPr>
          <w:color w:val="000000"/>
          <w:sz w:val="22"/>
          <w:szCs w:val="22"/>
          <w:shd w:val="clear" w:color="auto" w:fill="FFFFFF"/>
          <w:lang w:eastAsia="zh-CN"/>
        </w:rPr>
        <w:t xml:space="preserve"> форме, в том числе через федеральную государственную информационную систему «</w:t>
      </w:r>
      <w:r w:rsidRPr="00615078">
        <w:rPr>
          <w:color w:val="000000"/>
          <w:sz w:val="22"/>
          <w:szCs w:val="22"/>
          <w:lang w:eastAsia="zh-CN"/>
        </w:rPr>
        <w:t>Единый портал</w:t>
      </w:r>
      <w:r w:rsidRPr="00615078">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5078" w:rsidRPr="00615078" w:rsidRDefault="00615078" w:rsidP="00615078">
      <w:pPr>
        <w:suppressAutoHyphens/>
        <w:autoSpaceDE w:val="0"/>
        <w:spacing w:line="276" w:lineRule="auto"/>
        <w:ind w:firstLine="709"/>
        <w:jc w:val="both"/>
        <w:rPr>
          <w:color w:val="000000"/>
          <w:sz w:val="22"/>
          <w:szCs w:val="22"/>
          <w:lang w:eastAsia="zh-CN"/>
        </w:rPr>
      </w:pPr>
      <w:proofErr w:type="gramStart"/>
      <w:r w:rsidRPr="00615078">
        <w:rPr>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15078">
        <w:rPr>
          <w:color w:val="000000"/>
          <w:sz w:val="22"/>
          <w:szCs w:val="22"/>
          <w:shd w:val="clear" w:color="auto" w:fill="FFFFFF"/>
          <w:lang w:eastAsia="zh-CN"/>
        </w:rPr>
        <w:t xml:space="preserve"> документы</w:t>
      </w:r>
      <w:proofErr w:type="gramEnd"/>
      <w:r w:rsidRPr="00615078">
        <w:rPr>
          <w:color w:val="000000"/>
          <w:sz w:val="22"/>
          <w:szCs w:val="22"/>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5078">
        <w:rPr>
          <w:color w:val="000000"/>
          <w:sz w:val="22"/>
          <w:szCs w:val="22"/>
          <w:shd w:val="clear" w:color="auto" w:fill="FFFFFF"/>
          <w:lang w:eastAsia="zh-CN"/>
        </w:rPr>
        <w:t>ии и ау</w:t>
      </w:r>
      <w:proofErr w:type="gramEnd"/>
      <w:r w:rsidRPr="00615078">
        <w:rPr>
          <w:color w:val="000000"/>
          <w:sz w:val="22"/>
          <w:szCs w:val="22"/>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615078">
        <w:rPr>
          <w:color w:val="000000"/>
          <w:sz w:val="22"/>
          <w:szCs w:val="22"/>
          <w:lang w:eastAsia="zh-CN"/>
        </w:rPr>
        <w:t xml:space="preserve"> Указанный гражданин вправе направлять администрации документы на бумажном носителе.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«О государственном контроле (надзоре) и муниципальном контроле в Российской Федерации» могут </w:t>
      </w:r>
      <w:proofErr w:type="gramStart"/>
      <w:r w:rsidRPr="00615078">
        <w:rPr>
          <w:color w:val="000000"/>
          <w:sz w:val="22"/>
          <w:szCs w:val="22"/>
          <w:lang w:eastAsia="zh-CN"/>
        </w:rPr>
        <w:t>осуществляться</w:t>
      </w:r>
      <w:proofErr w:type="gramEnd"/>
      <w:r w:rsidRPr="00615078">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Pr="00615078">
        <w:rPr>
          <w:color w:val="000000"/>
          <w:sz w:val="22"/>
          <w:szCs w:val="22"/>
          <w:lang w:eastAsia="zh-CN"/>
        </w:rPr>
        <w:lastRenderedPageBreak/>
        <w:t>провести иные мероприятия, направленные на профилактику рисков причинения вреда (ущерба) охраняемым законом ценностям.</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15078" w:rsidRPr="00615078" w:rsidRDefault="00615078" w:rsidP="00615078">
      <w:pPr>
        <w:suppressAutoHyphens/>
        <w:autoSpaceDE w:val="0"/>
        <w:spacing w:line="276" w:lineRule="auto"/>
        <w:ind w:firstLine="709"/>
        <w:jc w:val="both"/>
        <w:rPr>
          <w:sz w:val="22"/>
          <w:szCs w:val="22"/>
          <w:lang w:eastAsia="zh-CN"/>
        </w:rPr>
      </w:pPr>
      <w:bookmarkStart w:id="5" w:name="Par318"/>
      <w:bookmarkEnd w:id="5"/>
      <w:r w:rsidRPr="00615078">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15078" w:rsidRPr="00615078" w:rsidRDefault="00615078" w:rsidP="00615078">
      <w:pPr>
        <w:suppressAutoHyphens/>
        <w:autoSpaceDE w:val="0"/>
        <w:spacing w:line="276" w:lineRule="auto"/>
        <w:ind w:firstLine="709"/>
        <w:jc w:val="both"/>
        <w:rPr>
          <w:color w:val="000000"/>
          <w:sz w:val="22"/>
          <w:szCs w:val="22"/>
          <w:lang w:eastAsia="zh-CN"/>
        </w:rPr>
      </w:pPr>
      <w:proofErr w:type="gramStart"/>
      <w:r w:rsidRPr="00615078">
        <w:rPr>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15078">
        <w:rPr>
          <w:color w:val="000000"/>
          <w:sz w:val="22"/>
          <w:szCs w:val="22"/>
          <w:lang w:eastAsia="zh-CN"/>
        </w:rPr>
        <w:t xml:space="preserve"> </w:t>
      </w:r>
      <w:proofErr w:type="gramStart"/>
      <w:r w:rsidRPr="00615078">
        <w:rPr>
          <w:color w:val="000000"/>
          <w:sz w:val="22"/>
          <w:szCs w:val="22"/>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5078" w:rsidRPr="00615078" w:rsidRDefault="00615078" w:rsidP="00615078">
      <w:pPr>
        <w:spacing w:line="276" w:lineRule="auto"/>
        <w:ind w:firstLine="709"/>
        <w:jc w:val="both"/>
        <w:rPr>
          <w:color w:val="000000"/>
          <w:sz w:val="22"/>
          <w:szCs w:val="22"/>
        </w:rPr>
      </w:pPr>
      <w:proofErr w:type="gramStart"/>
      <w:r w:rsidRPr="00615078">
        <w:rPr>
          <w:color w:val="000000"/>
          <w:sz w:val="22"/>
          <w:szCs w:val="22"/>
        </w:rPr>
        <w:t xml:space="preserve">4) </w:t>
      </w:r>
      <w:r w:rsidRPr="00615078">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5078">
        <w:rPr>
          <w:color w:val="000000"/>
          <w:sz w:val="22"/>
          <w:szCs w:val="22"/>
        </w:rPr>
        <w:t>;</w:t>
      </w:r>
      <w:proofErr w:type="gramEnd"/>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3.21.</w:t>
      </w:r>
      <w:r w:rsidRPr="00615078">
        <w:rPr>
          <w:sz w:val="22"/>
          <w:szCs w:val="22"/>
          <w:lang w:eastAsia="zh-CN"/>
        </w:rPr>
        <w:t xml:space="preserve"> </w:t>
      </w:r>
      <w:r w:rsidRPr="00615078">
        <w:rPr>
          <w:color w:val="000000"/>
          <w:sz w:val="22"/>
          <w:szCs w:val="22"/>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15078" w:rsidRPr="00615078" w:rsidRDefault="00615078" w:rsidP="00615078">
      <w:pPr>
        <w:suppressAutoHyphens/>
        <w:autoSpaceDE w:val="0"/>
        <w:spacing w:line="276" w:lineRule="auto"/>
        <w:ind w:firstLine="709"/>
        <w:jc w:val="both"/>
        <w:rPr>
          <w:color w:val="000000"/>
          <w:sz w:val="22"/>
          <w:szCs w:val="22"/>
          <w:lang w:eastAsia="zh-CN"/>
        </w:rPr>
      </w:pPr>
    </w:p>
    <w:p w:rsidR="00615078" w:rsidRPr="00615078" w:rsidRDefault="00615078" w:rsidP="00615078">
      <w:pPr>
        <w:suppressAutoHyphens/>
        <w:autoSpaceDE w:val="0"/>
        <w:spacing w:line="276" w:lineRule="auto"/>
        <w:jc w:val="center"/>
        <w:rPr>
          <w:b/>
          <w:bCs/>
          <w:color w:val="000000"/>
          <w:sz w:val="22"/>
          <w:szCs w:val="22"/>
          <w:lang w:eastAsia="zh-CN"/>
        </w:rPr>
      </w:pPr>
      <w:r w:rsidRPr="00615078">
        <w:rPr>
          <w:b/>
          <w:bCs/>
          <w:color w:val="000000"/>
          <w:sz w:val="22"/>
          <w:szCs w:val="22"/>
          <w:lang w:eastAsia="zh-CN"/>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 xml:space="preserve">(п. 4.1 в редакции </w:t>
      </w:r>
      <w:r w:rsidR="00887B3A">
        <w:rPr>
          <w:b/>
          <w:color w:val="000000"/>
          <w:sz w:val="20"/>
          <w:szCs w:val="20"/>
          <w:lang w:eastAsia="zh-CN"/>
        </w:rPr>
        <w:t>Решения СП от 04.02.2022 г. № 88</w:t>
      </w:r>
      <w:r w:rsidRPr="00615078">
        <w:rPr>
          <w:b/>
          <w:color w:val="000000"/>
          <w:sz w:val="20"/>
          <w:szCs w:val="20"/>
          <w:lang w:eastAsia="zh-CN"/>
        </w:rPr>
        <w:t>/51)</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15078" w:rsidRPr="00615078" w:rsidRDefault="00615078" w:rsidP="00615078">
      <w:pPr>
        <w:suppressAutoHyphens/>
        <w:autoSpaceDE w:val="0"/>
        <w:spacing w:line="276" w:lineRule="auto"/>
        <w:jc w:val="both"/>
        <w:rPr>
          <w:b/>
          <w:color w:val="000000"/>
          <w:sz w:val="20"/>
          <w:szCs w:val="20"/>
          <w:lang w:eastAsia="zh-CN"/>
        </w:rPr>
      </w:pPr>
      <w:r w:rsidRPr="00615078">
        <w:rPr>
          <w:b/>
          <w:color w:val="000000"/>
          <w:sz w:val="20"/>
          <w:szCs w:val="20"/>
          <w:lang w:eastAsia="zh-CN"/>
        </w:rPr>
        <w:t xml:space="preserve">(п. 4.2 в редакции </w:t>
      </w:r>
      <w:r w:rsidR="00887B3A">
        <w:rPr>
          <w:b/>
          <w:color w:val="000000"/>
          <w:sz w:val="20"/>
          <w:szCs w:val="20"/>
          <w:lang w:eastAsia="zh-CN"/>
        </w:rPr>
        <w:t>Решения СП от 04.05.2022 г. № 88</w:t>
      </w:r>
      <w:bookmarkStart w:id="6" w:name="_GoBack"/>
      <w:bookmarkEnd w:id="6"/>
      <w:r w:rsidRPr="00615078">
        <w:rPr>
          <w:b/>
          <w:color w:val="000000"/>
          <w:sz w:val="20"/>
          <w:szCs w:val="20"/>
          <w:lang w:eastAsia="zh-CN"/>
        </w:rPr>
        <w:t>/51)</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15078">
        <w:rPr>
          <w:color w:val="000000"/>
          <w:sz w:val="22"/>
          <w:szCs w:val="22"/>
          <w:vertAlign w:val="superscript"/>
          <w:lang w:eastAsia="zh-CN"/>
        </w:rPr>
        <w:footnoteReference w:id="1"/>
      </w:r>
      <w:r w:rsidRPr="00615078">
        <w:rPr>
          <w:color w:val="000000"/>
          <w:sz w:val="22"/>
          <w:szCs w:val="22"/>
          <w:lang w:eastAsia="zh-CN"/>
        </w:rPr>
        <w:t>.</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4.4. Жалоба на решение администрации, действия (бездействие) его должностных лиц рассматривается главой (заместителем главы) сельского поселения Спасское.</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15078" w:rsidRPr="00615078" w:rsidRDefault="00615078" w:rsidP="00615078">
      <w:pPr>
        <w:suppressAutoHyphens/>
        <w:autoSpaceDE w:val="0"/>
        <w:spacing w:line="276" w:lineRule="auto"/>
        <w:ind w:firstLine="709"/>
        <w:jc w:val="both"/>
        <w:rPr>
          <w:sz w:val="22"/>
          <w:szCs w:val="22"/>
          <w:lang w:eastAsia="zh-CN"/>
        </w:rPr>
      </w:pPr>
      <w:r w:rsidRPr="00615078">
        <w:rPr>
          <w:color w:val="000000"/>
          <w:sz w:val="22"/>
          <w:szCs w:val="2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4.7. Жалоба может содержать ходатайство о приостановлении исполнения обжалуемого решения контрольного (надзорного) органа.</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4.8. Уполномоченный на рассмотрение жалобы орган в срок не позднее двух рабочих дней со дня регистрации жалобы принимает решение:</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1) о приостановлении исполнения обжалуемого решения контрольного (надзорного) органа;</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2) об отказе в приостановлении исполнения обжалуемого решения контрольного (надзорного) органа.</w:t>
      </w:r>
    </w:p>
    <w:p w:rsidR="00615078" w:rsidRPr="00615078" w:rsidRDefault="00615078" w:rsidP="00615078">
      <w:pPr>
        <w:suppressAutoHyphens/>
        <w:autoSpaceDE w:val="0"/>
        <w:spacing w:line="276" w:lineRule="auto"/>
        <w:ind w:firstLine="709"/>
        <w:jc w:val="both"/>
        <w:rPr>
          <w:sz w:val="22"/>
          <w:szCs w:val="22"/>
          <w:lang w:eastAsia="zh-CN"/>
        </w:rPr>
      </w:pPr>
      <w:r w:rsidRPr="00615078">
        <w:rPr>
          <w:sz w:val="22"/>
          <w:szCs w:val="22"/>
          <w:lang w:eastAsia="zh-CN"/>
        </w:rPr>
        <w:t>4.9.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615078" w:rsidRPr="00615078" w:rsidRDefault="00615078" w:rsidP="00615078">
      <w:pPr>
        <w:suppressAutoHyphens/>
        <w:autoSpaceDE w:val="0"/>
        <w:spacing w:line="276" w:lineRule="auto"/>
        <w:ind w:firstLine="709"/>
        <w:jc w:val="both"/>
        <w:rPr>
          <w:sz w:val="22"/>
          <w:szCs w:val="22"/>
          <w:lang w:eastAsia="zh-CN"/>
        </w:rPr>
      </w:pPr>
    </w:p>
    <w:p w:rsidR="00615078" w:rsidRPr="00615078" w:rsidRDefault="00615078" w:rsidP="00615078">
      <w:pPr>
        <w:suppressAutoHyphens/>
        <w:spacing w:line="276" w:lineRule="auto"/>
        <w:ind w:firstLine="709"/>
        <w:jc w:val="both"/>
        <w:rPr>
          <w:color w:val="000000"/>
          <w:sz w:val="22"/>
          <w:szCs w:val="22"/>
          <w:lang w:eastAsia="zh-CN"/>
        </w:rPr>
      </w:pPr>
    </w:p>
    <w:p w:rsidR="00615078" w:rsidRPr="00615078" w:rsidRDefault="00615078" w:rsidP="00615078">
      <w:pPr>
        <w:suppressAutoHyphens/>
        <w:spacing w:line="276" w:lineRule="auto"/>
        <w:ind w:firstLine="709"/>
        <w:jc w:val="both"/>
        <w:rPr>
          <w:b/>
          <w:color w:val="000000"/>
          <w:sz w:val="22"/>
          <w:szCs w:val="22"/>
          <w:lang w:eastAsia="zh-CN"/>
        </w:rPr>
      </w:pPr>
      <w:r w:rsidRPr="00615078">
        <w:rPr>
          <w:b/>
          <w:color w:val="000000"/>
          <w:sz w:val="22"/>
          <w:szCs w:val="22"/>
          <w:lang w:eastAsia="zh-CN"/>
        </w:rPr>
        <w:t>5. Порядок рассмотрения жалобы</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 xml:space="preserve"> </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lastRenderedPageBreak/>
        <w:t>5.1.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 xml:space="preserve">5.4. </w:t>
      </w:r>
      <w:proofErr w:type="gramStart"/>
      <w:r w:rsidRPr="00615078">
        <w:rPr>
          <w:color w:val="000000"/>
          <w:sz w:val="22"/>
          <w:szCs w:val="22"/>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5.5. По итогам рассмотрения жалобы уполномоченный на рассмотрение жалобы орган принимает одно из следующих решений:</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1) оставляет жалобу без удовлетворения;</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2) отменяет решение контрольного (надзорного) органа полностью или частично;</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3) отменяет решение контрольного (надзорного) органа полностью и принимает новое решение;</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15078" w:rsidRPr="00615078" w:rsidRDefault="00615078" w:rsidP="00615078">
      <w:pPr>
        <w:suppressAutoHyphens/>
        <w:spacing w:line="276" w:lineRule="auto"/>
        <w:ind w:firstLine="709"/>
        <w:jc w:val="both"/>
        <w:rPr>
          <w:color w:val="000000"/>
          <w:sz w:val="22"/>
          <w:szCs w:val="22"/>
          <w:lang w:eastAsia="zh-CN"/>
        </w:rPr>
      </w:pPr>
      <w:r w:rsidRPr="00615078">
        <w:rPr>
          <w:color w:val="000000"/>
          <w:sz w:val="22"/>
          <w:szCs w:val="22"/>
          <w:lang w:eastAsia="zh-CN"/>
        </w:rPr>
        <w:t>5.6.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15078" w:rsidRPr="00615078" w:rsidRDefault="00615078" w:rsidP="00615078">
      <w:pPr>
        <w:suppressAutoHyphens/>
        <w:spacing w:line="276" w:lineRule="auto"/>
        <w:ind w:firstLine="709"/>
        <w:jc w:val="both"/>
        <w:rPr>
          <w:color w:val="000000"/>
          <w:sz w:val="22"/>
          <w:szCs w:val="22"/>
          <w:lang w:eastAsia="zh-CN"/>
        </w:rPr>
      </w:pPr>
    </w:p>
    <w:p w:rsidR="00615078" w:rsidRPr="00615078" w:rsidRDefault="00615078" w:rsidP="00615078">
      <w:pPr>
        <w:suppressAutoHyphens/>
        <w:spacing w:line="276" w:lineRule="auto"/>
        <w:ind w:firstLine="709"/>
        <w:jc w:val="both"/>
        <w:rPr>
          <w:color w:val="000000"/>
          <w:sz w:val="22"/>
          <w:szCs w:val="22"/>
          <w:lang w:eastAsia="zh-CN"/>
        </w:rPr>
      </w:pPr>
    </w:p>
    <w:p w:rsidR="00615078" w:rsidRPr="00615078" w:rsidRDefault="00615078" w:rsidP="00615078">
      <w:pPr>
        <w:suppressAutoHyphens/>
        <w:spacing w:line="276" w:lineRule="auto"/>
        <w:jc w:val="center"/>
        <w:rPr>
          <w:b/>
          <w:bCs/>
          <w:color w:val="000000"/>
          <w:sz w:val="22"/>
          <w:szCs w:val="22"/>
          <w:lang w:eastAsia="zh-CN"/>
        </w:rPr>
      </w:pPr>
      <w:r w:rsidRPr="00615078">
        <w:rPr>
          <w:b/>
          <w:bCs/>
          <w:color w:val="000000"/>
          <w:sz w:val="22"/>
          <w:szCs w:val="22"/>
          <w:lang w:eastAsia="zh-CN"/>
        </w:rPr>
        <w:t xml:space="preserve">6. Ключевые показатели муниципального жилищного контроля </w:t>
      </w:r>
      <w:r w:rsidRPr="00615078">
        <w:rPr>
          <w:b/>
          <w:bCs/>
          <w:color w:val="000000"/>
          <w:sz w:val="22"/>
          <w:szCs w:val="22"/>
          <w:lang w:eastAsia="zh-CN"/>
        </w:rPr>
        <w:br/>
        <w:t>и их целевые значения</w:t>
      </w:r>
    </w:p>
    <w:p w:rsidR="00615078" w:rsidRPr="00615078" w:rsidRDefault="00615078" w:rsidP="00615078">
      <w:pPr>
        <w:suppressAutoHyphens/>
        <w:spacing w:line="276" w:lineRule="auto"/>
        <w:ind w:firstLine="709"/>
        <w:jc w:val="both"/>
        <w:rPr>
          <w:sz w:val="22"/>
          <w:szCs w:val="22"/>
          <w:lang w:eastAsia="zh-CN"/>
        </w:rPr>
      </w:pPr>
      <w:r w:rsidRPr="00615078">
        <w:rPr>
          <w:color w:val="000000"/>
          <w:sz w:val="22"/>
          <w:szCs w:val="22"/>
          <w:lang w:eastAsia="zh-CN"/>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15078" w:rsidRPr="00615078" w:rsidRDefault="00615078" w:rsidP="00615078">
      <w:pPr>
        <w:suppressAutoHyphens/>
        <w:spacing w:line="276" w:lineRule="auto"/>
        <w:ind w:firstLine="709"/>
        <w:jc w:val="both"/>
        <w:rPr>
          <w:sz w:val="22"/>
          <w:szCs w:val="22"/>
          <w:lang w:eastAsia="zh-CN"/>
        </w:rPr>
      </w:pPr>
      <w:r w:rsidRPr="00615078">
        <w:rPr>
          <w:color w:val="000000"/>
          <w:sz w:val="22"/>
          <w:szCs w:val="22"/>
          <w:lang w:eastAsia="zh-CN"/>
        </w:rPr>
        <w:t>6.2. Ключевые и индикативные показатели муниципального жилищного контроля указаны в приложении № 2 к настоящему Положению.</w:t>
      </w:r>
    </w:p>
    <w:p w:rsidR="00615078" w:rsidRPr="00615078" w:rsidRDefault="00615078" w:rsidP="00615078">
      <w:pPr>
        <w:suppressAutoHyphens/>
        <w:snapToGrid w:val="0"/>
        <w:spacing w:line="276" w:lineRule="auto"/>
        <w:jc w:val="both"/>
        <w:rPr>
          <w:b/>
          <w:sz w:val="22"/>
          <w:szCs w:val="22"/>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rPr>
          <w:color w:val="000000"/>
          <w:lang w:eastAsia="zh-CN"/>
        </w:rPr>
      </w:pPr>
    </w:p>
    <w:p w:rsidR="00615078" w:rsidRPr="00615078" w:rsidRDefault="00615078" w:rsidP="00615078">
      <w:pPr>
        <w:suppressAutoHyphens/>
        <w:autoSpaceDE w:val="0"/>
        <w:spacing w:line="276" w:lineRule="auto"/>
        <w:jc w:val="right"/>
        <w:rPr>
          <w:i/>
          <w:sz w:val="20"/>
          <w:szCs w:val="20"/>
          <w:lang w:eastAsia="zh-CN"/>
        </w:rPr>
      </w:pPr>
      <w:r w:rsidRPr="00615078">
        <w:rPr>
          <w:i/>
          <w:color w:val="000000"/>
          <w:sz w:val="20"/>
          <w:szCs w:val="20"/>
          <w:lang w:eastAsia="zh-CN"/>
        </w:rPr>
        <w:t>Приложение № 1</w:t>
      </w:r>
    </w:p>
    <w:p w:rsidR="00615078" w:rsidRPr="00615078" w:rsidRDefault="00615078" w:rsidP="00615078">
      <w:pPr>
        <w:suppressAutoHyphens/>
        <w:autoSpaceDE w:val="0"/>
        <w:spacing w:line="276" w:lineRule="auto"/>
        <w:jc w:val="right"/>
        <w:rPr>
          <w:i/>
          <w:color w:val="000000"/>
          <w:sz w:val="20"/>
          <w:szCs w:val="20"/>
          <w:lang w:eastAsia="zh-CN"/>
        </w:rPr>
      </w:pPr>
      <w:r w:rsidRPr="00615078">
        <w:rPr>
          <w:i/>
          <w:color w:val="000000"/>
          <w:sz w:val="20"/>
          <w:szCs w:val="20"/>
          <w:lang w:eastAsia="zh-CN"/>
        </w:rPr>
        <w:t xml:space="preserve">к Положению о муниципальном жилищном контроле </w:t>
      </w:r>
    </w:p>
    <w:p w:rsidR="00615078" w:rsidRPr="00615078" w:rsidRDefault="00615078" w:rsidP="00615078">
      <w:pPr>
        <w:suppressAutoHyphens/>
        <w:autoSpaceDE w:val="0"/>
        <w:spacing w:line="276" w:lineRule="auto"/>
        <w:jc w:val="right"/>
        <w:rPr>
          <w:i/>
          <w:color w:val="000000"/>
          <w:sz w:val="20"/>
          <w:szCs w:val="20"/>
          <w:lang w:eastAsia="zh-CN"/>
        </w:rPr>
      </w:pPr>
      <w:r w:rsidRPr="00615078">
        <w:rPr>
          <w:i/>
          <w:color w:val="000000"/>
          <w:sz w:val="20"/>
          <w:szCs w:val="20"/>
          <w:lang w:eastAsia="zh-CN"/>
        </w:rPr>
        <w:t xml:space="preserve">в сельском поселении </w:t>
      </w:r>
      <w:proofErr w:type="gramStart"/>
      <w:r w:rsidRPr="00615078">
        <w:rPr>
          <w:i/>
          <w:color w:val="000000"/>
          <w:sz w:val="20"/>
          <w:szCs w:val="20"/>
          <w:lang w:eastAsia="zh-CN"/>
        </w:rPr>
        <w:t>Спасское</w:t>
      </w:r>
      <w:proofErr w:type="gramEnd"/>
      <w:r w:rsidRPr="00615078">
        <w:rPr>
          <w:i/>
          <w:color w:val="000000"/>
          <w:sz w:val="20"/>
          <w:szCs w:val="20"/>
          <w:lang w:eastAsia="zh-CN"/>
        </w:rPr>
        <w:t xml:space="preserve"> муниципального района </w:t>
      </w:r>
    </w:p>
    <w:p w:rsidR="00615078" w:rsidRPr="00615078" w:rsidRDefault="00615078" w:rsidP="00615078">
      <w:pPr>
        <w:suppressAutoHyphens/>
        <w:autoSpaceDE w:val="0"/>
        <w:spacing w:line="276" w:lineRule="auto"/>
        <w:jc w:val="right"/>
        <w:rPr>
          <w:i/>
          <w:color w:val="000000"/>
          <w:sz w:val="20"/>
          <w:szCs w:val="20"/>
          <w:lang w:eastAsia="zh-CN"/>
        </w:rPr>
      </w:pPr>
      <w:proofErr w:type="gramStart"/>
      <w:r w:rsidRPr="00615078">
        <w:rPr>
          <w:i/>
          <w:color w:val="000000"/>
          <w:sz w:val="20"/>
          <w:szCs w:val="20"/>
          <w:lang w:eastAsia="zh-CN"/>
        </w:rPr>
        <w:t>Приволжский</w:t>
      </w:r>
      <w:proofErr w:type="gramEnd"/>
      <w:r w:rsidRPr="00615078">
        <w:rPr>
          <w:i/>
          <w:color w:val="000000"/>
          <w:sz w:val="20"/>
          <w:szCs w:val="20"/>
          <w:lang w:eastAsia="zh-CN"/>
        </w:rPr>
        <w:t xml:space="preserve"> Самарской области</w:t>
      </w:r>
      <w:r w:rsidRPr="00615078">
        <w:rPr>
          <w:i/>
          <w:color w:val="000000"/>
          <w:sz w:val="20"/>
          <w:szCs w:val="20"/>
          <w:lang w:eastAsia="zh-CN"/>
        </w:rPr>
        <w:br/>
      </w:r>
      <w:bookmarkStart w:id="7" w:name="Par381"/>
      <w:bookmarkEnd w:id="7"/>
    </w:p>
    <w:p w:rsidR="00615078" w:rsidRPr="00615078" w:rsidRDefault="00615078" w:rsidP="00615078">
      <w:pPr>
        <w:widowControl w:val="0"/>
        <w:suppressAutoHyphens/>
        <w:autoSpaceDE w:val="0"/>
        <w:spacing w:line="276" w:lineRule="auto"/>
        <w:jc w:val="center"/>
        <w:rPr>
          <w:rFonts w:eastAsia="Calibri"/>
          <w:b/>
          <w:bCs/>
          <w:sz w:val="22"/>
          <w:szCs w:val="22"/>
          <w:lang w:eastAsia="zh-CN"/>
        </w:rPr>
      </w:pPr>
      <w:r w:rsidRPr="00615078">
        <w:rPr>
          <w:rFonts w:eastAsia="Calibri"/>
          <w:b/>
          <w:bCs/>
          <w:color w:val="000000"/>
          <w:sz w:val="22"/>
          <w:szCs w:val="22"/>
          <w:lang w:eastAsia="zh-CN"/>
        </w:rPr>
        <w:t>Индикаторы риска нарушения обязательных требований, используемые для определения необходимости проведения внеплановых</w:t>
      </w:r>
      <w:r w:rsidRPr="00615078">
        <w:rPr>
          <w:rFonts w:eastAsia="Calibri"/>
          <w:b/>
          <w:bCs/>
          <w:sz w:val="22"/>
          <w:szCs w:val="22"/>
          <w:lang w:eastAsia="zh-CN"/>
        </w:rPr>
        <w:t xml:space="preserve"> </w:t>
      </w:r>
      <w:r w:rsidRPr="00615078">
        <w:rPr>
          <w:rFonts w:eastAsia="Calibri"/>
          <w:b/>
          <w:bCs/>
          <w:color w:val="000000"/>
          <w:sz w:val="22"/>
          <w:szCs w:val="22"/>
          <w:lang w:eastAsia="zh-CN"/>
        </w:rPr>
        <w:t xml:space="preserve">проверок при осуществлении администрацией </w:t>
      </w:r>
      <w:r w:rsidRPr="00615078">
        <w:rPr>
          <w:rFonts w:eastAsia="Calibri"/>
          <w:b/>
          <w:color w:val="000000"/>
          <w:sz w:val="22"/>
          <w:szCs w:val="22"/>
          <w:lang w:eastAsia="zh-CN"/>
        </w:rPr>
        <w:t xml:space="preserve">сельского поселения </w:t>
      </w:r>
      <w:proofErr w:type="gramStart"/>
      <w:r w:rsidRPr="00615078">
        <w:rPr>
          <w:rFonts w:eastAsia="Calibri"/>
          <w:b/>
          <w:color w:val="000000"/>
          <w:sz w:val="22"/>
          <w:szCs w:val="22"/>
          <w:lang w:eastAsia="zh-CN"/>
        </w:rPr>
        <w:t>Спасское</w:t>
      </w:r>
      <w:proofErr w:type="gramEnd"/>
      <w:r w:rsidRPr="00615078">
        <w:rPr>
          <w:rFonts w:eastAsia="Calibri"/>
          <w:b/>
          <w:color w:val="000000"/>
          <w:sz w:val="22"/>
          <w:szCs w:val="22"/>
          <w:lang w:eastAsia="zh-CN"/>
        </w:rPr>
        <w:t xml:space="preserve"> муниципального района Приволжский Самарской области</w:t>
      </w:r>
      <w:r w:rsidRPr="00615078">
        <w:rPr>
          <w:rFonts w:eastAsia="Calibri"/>
          <w:i/>
          <w:iCs/>
          <w:color w:val="000000"/>
          <w:sz w:val="22"/>
          <w:szCs w:val="22"/>
          <w:lang w:eastAsia="zh-CN"/>
        </w:rPr>
        <w:t xml:space="preserve"> </w:t>
      </w:r>
      <w:bookmarkStart w:id="8" w:name="_Hlk77689331"/>
      <w:r w:rsidRPr="00615078">
        <w:rPr>
          <w:b/>
          <w:bCs/>
          <w:color w:val="000000"/>
          <w:sz w:val="22"/>
          <w:szCs w:val="22"/>
        </w:rPr>
        <w:t>муниципального жилищного контроля в сельском поселении Спасское муниципального района Приволжский Самарской области</w:t>
      </w:r>
    </w:p>
    <w:bookmarkEnd w:id="8"/>
    <w:p w:rsidR="00615078" w:rsidRPr="00615078" w:rsidRDefault="00615078" w:rsidP="00615078">
      <w:pPr>
        <w:suppressAutoHyphens/>
        <w:autoSpaceDE w:val="0"/>
        <w:spacing w:line="276" w:lineRule="auto"/>
        <w:jc w:val="both"/>
        <w:rPr>
          <w:color w:val="000000"/>
          <w:sz w:val="22"/>
          <w:szCs w:val="22"/>
          <w:lang w:eastAsia="zh-CN"/>
        </w:rPr>
      </w:pP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1. </w:t>
      </w:r>
      <w:proofErr w:type="gramStart"/>
      <w:r w:rsidRPr="00615078">
        <w:rPr>
          <w:color w:val="000000"/>
          <w:sz w:val="22"/>
          <w:szCs w:val="22"/>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15078">
        <w:rPr>
          <w:color w:val="000000"/>
          <w:sz w:val="22"/>
          <w:szCs w:val="22"/>
          <w:lang w:eastAsia="zh-CN"/>
        </w:rPr>
        <w:t xml:space="preserve"> требований </w:t>
      </w:r>
      <w:proofErr w:type="gramStart"/>
      <w:r w:rsidRPr="00615078">
        <w:rPr>
          <w:color w:val="000000"/>
          <w:sz w:val="22"/>
          <w:szCs w:val="22"/>
          <w:lang w:eastAsia="zh-CN"/>
        </w:rPr>
        <w:t>к</w:t>
      </w:r>
      <w:proofErr w:type="gramEnd"/>
      <w:r w:rsidRPr="00615078">
        <w:rPr>
          <w:color w:val="000000"/>
          <w:sz w:val="22"/>
          <w:szCs w:val="22"/>
          <w:lang w:eastAsia="zh-CN"/>
        </w:rPr>
        <w:t>:</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а) порядку осуществления перевода жилого помещения муниципального жилищного фонда в нежилое помещение; </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lastRenderedPageBreak/>
        <w:t>г) обеспечению доступности для инвалидов жилых помещений муниципального жилищного фонда;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2. </w:t>
      </w:r>
      <w:proofErr w:type="gramStart"/>
      <w:r w:rsidRPr="00615078">
        <w:rPr>
          <w:color w:val="000000"/>
          <w:sz w:val="22"/>
          <w:szCs w:val="22"/>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15078">
        <w:rPr>
          <w:color w:val="000000"/>
          <w:sz w:val="22"/>
          <w:szCs w:val="22"/>
          <w:lang w:eastAsia="zh-CN"/>
        </w:rPr>
        <w:t xml:space="preserve"> </w:t>
      </w:r>
      <w:proofErr w:type="gramStart"/>
      <w:r w:rsidRPr="00615078">
        <w:rPr>
          <w:color w:val="000000"/>
          <w:sz w:val="22"/>
          <w:szCs w:val="22"/>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15078">
        <w:rPr>
          <w:color w:val="000000"/>
          <w:sz w:val="22"/>
          <w:szCs w:val="22"/>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3. </w:t>
      </w:r>
      <w:proofErr w:type="gramStart"/>
      <w:r w:rsidRPr="00615078">
        <w:rPr>
          <w:color w:val="000000"/>
          <w:sz w:val="22"/>
          <w:szCs w:val="22"/>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15078">
        <w:rPr>
          <w:color w:val="000000"/>
          <w:sz w:val="22"/>
          <w:szCs w:val="22"/>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 xml:space="preserve">5. </w:t>
      </w:r>
      <w:proofErr w:type="gramStart"/>
      <w:r w:rsidRPr="00615078">
        <w:rPr>
          <w:color w:val="000000"/>
          <w:sz w:val="22"/>
          <w:szCs w:val="22"/>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615078">
        <w:rPr>
          <w:color w:val="000000"/>
          <w:sz w:val="22"/>
          <w:szCs w:val="22"/>
          <w:lang w:eastAsia="zh-CN"/>
        </w:rPr>
        <w:t xml:space="preserve">, в котором есть жилые помещения муниципального жилищного фонда, </w:t>
      </w:r>
      <w:bookmarkEnd w:id="9"/>
      <w:r w:rsidRPr="00615078">
        <w:rPr>
          <w:color w:val="000000"/>
          <w:sz w:val="22"/>
          <w:szCs w:val="22"/>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615078">
        <w:rPr>
          <w:color w:val="000000"/>
          <w:sz w:val="22"/>
          <w:szCs w:val="22"/>
          <w:lang w:eastAsia="zh-CN"/>
        </w:rPr>
        <w:t xml:space="preserve"> информационной системе жилищно-коммунального хозяйства.</w:t>
      </w:r>
    </w:p>
    <w:p w:rsidR="00615078" w:rsidRPr="00615078" w:rsidRDefault="00615078" w:rsidP="00615078">
      <w:pPr>
        <w:suppressAutoHyphens/>
        <w:autoSpaceDE w:val="0"/>
        <w:spacing w:line="276" w:lineRule="auto"/>
        <w:ind w:firstLine="709"/>
        <w:jc w:val="both"/>
        <w:rPr>
          <w:color w:val="000000"/>
          <w:sz w:val="22"/>
          <w:szCs w:val="22"/>
          <w:lang w:eastAsia="zh-CN"/>
        </w:rPr>
      </w:pPr>
      <w:r w:rsidRPr="00615078">
        <w:rPr>
          <w:color w:val="000000"/>
          <w:sz w:val="22"/>
          <w:szCs w:val="22"/>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15078" w:rsidRPr="00615078" w:rsidRDefault="00615078" w:rsidP="00615078">
      <w:pPr>
        <w:suppressAutoHyphens/>
        <w:autoSpaceDE w:val="0"/>
        <w:spacing w:line="276" w:lineRule="auto"/>
        <w:jc w:val="right"/>
        <w:rPr>
          <w:i/>
          <w:sz w:val="20"/>
          <w:szCs w:val="20"/>
          <w:lang w:eastAsia="zh-CN"/>
        </w:rPr>
      </w:pPr>
      <w:r w:rsidRPr="00615078">
        <w:rPr>
          <w:color w:val="000000"/>
          <w:sz w:val="22"/>
          <w:szCs w:val="22"/>
        </w:rPr>
        <w:br w:type="page"/>
      </w:r>
      <w:r w:rsidRPr="00615078">
        <w:rPr>
          <w:i/>
          <w:color w:val="000000"/>
          <w:sz w:val="20"/>
          <w:szCs w:val="20"/>
          <w:lang w:eastAsia="zh-CN"/>
        </w:rPr>
        <w:lastRenderedPageBreak/>
        <w:t>Приложение № 2</w:t>
      </w:r>
    </w:p>
    <w:p w:rsidR="00615078" w:rsidRPr="00615078" w:rsidRDefault="00615078" w:rsidP="00615078">
      <w:pPr>
        <w:suppressAutoHyphens/>
        <w:autoSpaceDE w:val="0"/>
        <w:spacing w:line="276" w:lineRule="auto"/>
        <w:jc w:val="right"/>
        <w:rPr>
          <w:i/>
          <w:color w:val="000000"/>
          <w:sz w:val="20"/>
          <w:szCs w:val="20"/>
          <w:lang w:eastAsia="zh-CN"/>
        </w:rPr>
      </w:pPr>
      <w:r w:rsidRPr="00615078">
        <w:rPr>
          <w:i/>
          <w:color w:val="000000"/>
          <w:sz w:val="20"/>
          <w:szCs w:val="20"/>
          <w:lang w:eastAsia="zh-CN"/>
        </w:rPr>
        <w:t xml:space="preserve">к Положению о муниципальном жилищном контроле </w:t>
      </w:r>
    </w:p>
    <w:p w:rsidR="00615078" w:rsidRPr="00615078" w:rsidRDefault="00615078" w:rsidP="00615078">
      <w:pPr>
        <w:suppressAutoHyphens/>
        <w:autoSpaceDE w:val="0"/>
        <w:spacing w:line="276" w:lineRule="auto"/>
        <w:jc w:val="right"/>
        <w:rPr>
          <w:i/>
          <w:color w:val="000000"/>
          <w:sz w:val="20"/>
          <w:szCs w:val="20"/>
          <w:lang w:eastAsia="zh-CN"/>
        </w:rPr>
      </w:pPr>
      <w:r w:rsidRPr="00615078">
        <w:rPr>
          <w:i/>
          <w:color w:val="000000"/>
          <w:sz w:val="20"/>
          <w:szCs w:val="20"/>
          <w:lang w:eastAsia="zh-CN"/>
        </w:rPr>
        <w:t xml:space="preserve">в сельском поселении </w:t>
      </w:r>
      <w:proofErr w:type="gramStart"/>
      <w:r w:rsidRPr="00615078">
        <w:rPr>
          <w:i/>
          <w:color w:val="000000"/>
          <w:sz w:val="20"/>
          <w:szCs w:val="20"/>
          <w:lang w:eastAsia="zh-CN"/>
        </w:rPr>
        <w:t>Спасское</w:t>
      </w:r>
      <w:proofErr w:type="gramEnd"/>
      <w:r w:rsidRPr="00615078">
        <w:rPr>
          <w:i/>
          <w:color w:val="000000"/>
          <w:sz w:val="20"/>
          <w:szCs w:val="20"/>
          <w:lang w:eastAsia="zh-CN"/>
        </w:rPr>
        <w:t xml:space="preserve"> муниципального района </w:t>
      </w:r>
    </w:p>
    <w:p w:rsidR="00615078" w:rsidRPr="00615078" w:rsidRDefault="00615078" w:rsidP="00615078">
      <w:pPr>
        <w:suppressAutoHyphens/>
        <w:autoSpaceDE w:val="0"/>
        <w:jc w:val="right"/>
        <w:rPr>
          <w:i/>
          <w:iCs/>
          <w:color w:val="000000"/>
          <w:lang w:eastAsia="zh-CN"/>
        </w:rPr>
      </w:pPr>
      <w:proofErr w:type="gramStart"/>
      <w:r w:rsidRPr="00615078">
        <w:rPr>
          <w:i/>
          <w:color w:val="000000"/>
          <w:sz w:val="20"/>
          <w:szCs w:val="20"/>
          <w:lang w:eastAsia="zh-CN"/>
        </w:rPr>
        <w:t>Приволжский</w:t>
      </w:r>
      <w:proofErr w:type="gramEnd"/>
      <w:r w:rsidRPr="00615078">
        <w:rPr>
          <w:i/>
          <w:color w:val="000000"/>
          <w:sz w:val="20"/>
          <w:szCs w:val="20"/>
          <w:lang w:eastAsia="zh-CN"/>
        </w:rPr>
        <w:t xml:space="preserve"> Самарской области</w:t>
      </w:r>
    </w:p>
    <w:p w:rsidR="00615078" w:rsidRPr="00615078" w:rsidRDefault="00615078" w:rsidP="00615078">
      <w:pPr>
        <w:suppressAutoHyphens/>
        <w:autoSpaceDE w:val="0"/>
        <w:jc w:val="center"/>
        <w:rPr>
          <w:color w:val="000000"/>
          <w:lang w:eastAsia="zh-CN"/>
        </w:rPr>
      </w:pPr>
    </w:p>
    <w:p w:rsidR="00615078" w:rsidRPr="00615078" w:rsidRDefault="00615078" w:rsidP="00615078">
      <w:pPr>
        <w:jc w:val="center"/>
        <w:rPr>
          <w:color w:val="000000"/>
        </w:rPr>
      </w:pPr>
      <w:r w:rsidRPr="00615078">
        <w:t xml:space="preserve">Ключевые и индикативные показатели муниципального жилищного контроля </w:t>
      </w:r>
      <w:r w:rsidRPr="00615078">
        <w:rPr>
          <w:color w:val="000000"/>
        </w:rPr>
        <w:t xml:space="preserve">в сельском поселении </w:t>
      </w:r>
      <w:proofErr w:type="gramStart"/>
      <w:r w:rsidRPr="00615078">
        <w:rPr>
          <w:color w:val="000000"/>
        </w:rPr>
        <w:t>Спасское</w:t>
      </w:r>
      <w:proofErr w:type="gramEnd"/>
      <w:r w:rsidRPr="00615078">
        <w:rPr>
          <w:color w:val="000000"/>
        </w:rPr>
        <w:t xml:space="preserve"> муниципального района приволжский Самарской области </w:t>
      </w:r>
      <w:r w:rsidRPr="00615078">
        <w:rPr>
          <w:color w:val="000000"/>
        </w:rPr>
        <w:br/>
        <w:t>(далее – муниципальный жилищный контроль)</w:t>
      </w:r>
    </w:p>
    <w:p w:rsidR="00615078" w:rsidRPr="00615078" w:rsidRDefault="00615078" w:rsidP="00615078">
      <w:pPr>
        <w:spacing w:line="240" w:lineRule="exact"/>
        <w:ind w:firstLine="709"/>
        <w:jc w:val="both"/>
        <w:rPr>
          <w:b/>
          <w:color w:val="000000"/>
        </w:rPr>
      </w:pPr>
    </w:p>
    <w:tbl>
      <w:tblPr>
        <w:tblW w:w="1105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1"/>
        <w:gridCol w:w="1813"/>
        <w:gridCol w:w="14"/>
        <w:gridCol w:w="1484"/>
        <w:gridCol w:w="3359"/>
        <w:gridCol w:w="1687"/>
        <w:gridCol w:w="28"/>
        <w:gridCol w:w="1593"/>
      </w:tblGrid>
      <w:tr w:rsidR="00615078" w:rsidRPr="00615078" w:rsidTr="00AB65EB">
        <w:tc>
          <w:tcPr>
            <w:tcW w:w="1081" w:type="dxa"/>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Индекс показателя</w:t>
            </w:r>
          </w:p>
        </w:tc>
        <w:tc>
          <w:tcPr>
            <w:tcW w:w="1827" w:type="dxa"/>
            <w:gridSpan w:val="2"/>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Наименование показателя</w:t>
            </w:r>
          </w:p>
        </w:tc>
        <w:tc>
          <w:tcPr>
            <w:tcW w:w="1484" w:type="dxa"/>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Формула расчета</w:t>
            </w:r>
          </w:p>
        </w:tc>
        <w:tc>
          <w:tcPr>
            <w:tcW w:w="3359" w:type="dxa"/>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Комментарии (интерпретация значений)</w:t>
            </w:r>
          </w:p>
        </w:tc>
        <w:tc>
          <w:tcPr>
            <w:tcW w:w="1687" w:type="dxa"/>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Целевые значения показателей</w:t>
            </w:r>
          </w:p>
        </w:tc>
        <w:tc>
          <w:tcPr>
            <w:tcW w:w="1621" w:type="dxa"/>
            <w:gridSpan w:val="2"/>
            <w:shd w:val="clear" w:color="auto" w:fill="FFFFFF"/>
            <w:vAlign w:val="center"/>
            <w:hideMark/>
          </w:tcPr>
          <w:p w:rsidR="00615078" w:rsidRPr="00615078" w:rsidRDefault="00615078" w:rsidP="00615078">
            <w:pPr>
              <w:ind w:firstLine="5"/>
              <w:jc w:val="center"/>
              <w:rPr>
                <w:rFonts w:ascii="Arial" w:hAnsi="Arial" w:cs="Arial"/>
                <w:color w:val="000000"/>
                <w:sz w:val="20"/>
                <w:szCs w:val="20"/>
              </w:rPr>
            </w:pPr>
            <w:r w:rsidRPr="00615078">
              <w:rPr>
                <w:rFonts w:ascii="Arial" w:hAnsi="Arial" w:cs="Arial"/>
                <w:color w:val="000000"/>
                <w:sz w:val="20"/>
                <w:szCs w:val="20"/>
              </w:rPr>
              <w:t>Источник данных для определения значения показателя</w:t>
            </w:r>
          </w:p>
        </w:tc>
      </w:tr>
      <w:tr w:rsidR="00615078" w:rsidRPr="00615078" w:rsidTr="00AB65EB">
        <w:tc>
          <w:tcPr>
            <w:tcW w:w="11059" w:type="dxa"/>
            <w:gridSpan w:val="8"/>
            <w:shd w:val="clear" w:color="auto" w:fill="FFFFFF"/>
            <w:vAlign w:val="center"/>
            <w:hideMark/>
          </w:tcPr>
          <w:p w:rsidR="00615078" w:rsidRPr="00615078" w:rsidRDefault="00615078" w:rsidP="00615078">
            <w:pPr>
              <w:rPr>
                <w:color w:val="000000"/>
                <w:sz w:val="20"/>
                <w:szCs w:val="20"/>
              </w:rPr>
            </w:pPr>
            <w:r w:rsidRPr="00615078">
              <w:rPr>
                <w:color w:val="000000"/>
                <w:sz w:val="20"/>
                <w:szCs w:val="20"/>
              </w:rPr>
              <w:t>Ключевые показатели</w:t>
            </w:r>
          </w:p>
          <w:p w:rsidR="00615078" w:rsidRPr="00615078" w:rsidRDefault="00615078" w:rsidP="00615078">
            <w:pPr>
              <w:rPr>
                <w:color w:val="000000"/>
                <w:sz w:val="20"/>
                <w:szCs w:val="20"/>
              </w:rPr>
            </w:pPr>
          </w:p>
        </w:tc>
      </w:tr>
      <w:tr w:rsidR="00615078" w:rsidRPr="00615078" w:rsidTr="00AB65EB">
        <w:tc>
          <w:tcPr>
            <w:tcW w:w="1081" w:type="dxa"/>
            <w:shd w:val="clear" w:color="auto" w:fill="FFFFFF"/>
            <w:vAlign w:val="center"/>
            <w:hideMark/>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А</w:t>
            </w:r>
          </w:p>
        </w:tc>
        <w:tc>
          <w:tcPr>
            <w:tcW w:w="9978" w:type="dxa"/>
            <w:gridSpan w:val="7"/>
            <w:shd w:val="clear" w:color="auto" w:fill="FFFFFF"/>
            <w:hideMark/>
          </w:tcPr>
          <w:p w:rsidR="00615078" w:rsidRPr="00615078" w:rsidRDefault="00615078" w:rsidP="00615078">
            <w:pPr>
              <w:rPr>
                <w:color w:val="000000"/>
                <w:sz w:val="20"/>
                <w:szCs w:val="20"/>
              </w:rPr>
            </w:pPr>
            <w:r w:rsidRPr="00615078">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615078" w:rsidRPr="00615078" w:rsidRDefault="00615078" w:rsidP="00615078">
            <w:pPr>
              <w:rPr>
                <w:color w:val="000000"/>
                <w:sz w:val="20"/>
                <w:szCs w:val="20"/>
              </w:rPr>
            </w:pPr>
          </w:p>
          <w:p w:rsidR="00615078" w:rsidRPr="00615078" w:rsidRDefault="00615078" w:rsidP="00615078">
            <w:pPr>
              <w:rPr>
                <w:color w:val="000000"/>
                <w:sz w:val="20"/>
                <w:szCs w:val="20"/>
              </w:rPr>
            </w:pPr>
          </w:p>
        </w:tc>
      </w:tr>
      <w:tr w:rsidR="00615078" w:rsidRPr="00615078" w:rsidTr="00AB65EB">
        <w:tc>
          <w:tcPr>
            <w:tcW w:w="1081" w:type="dxa"/>
            <w:shd w:val="clear" w:color="auto" w:fill="FFFFFF"/>
            <w:vAlign w:val="center"/>
            <w:hideMark/>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А.1</w:t>
            </w:r>
          </w:p>
        </w:tc>
        <w:tc>
          <w:tcPr>
            <w:tcW w:w="1827" w:type="dxa"/>
            <w:gridSpan w:val="2"/>
            <w:shd w:val="clear" w:color="auto" w:fill="FFFFFF"/>
            <w:hideMark/>
          </w:tcPr>
          <w:p w:rsidR="00615078" w:rsidRPr="00615078" w:rsidRDefault="00615078" w:rsidP="00615078">
            <w:pPr>
              <w:rPr>
                <w:color w:val="000000"/>
                <w:sz w:val="20"/>
                <w:szCs w:val="20"/>
              </w:rPr>
            </w:pPr>
            <w:r w:rsidRPr="00615078">
              <w:rPr>
                <w:color w:val="000000"/>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tc>
        <w:tc>
          <w:tcPr>
            <w:tcW w:w="1484" w:type="dxa"/>
            <w:shd w:val="clear" w:color="auto" w:fill="FFFFFF"/>
            <w:hideMark/>
          </w:tcPr>
          <w:p w:rsidR="00615078" w:rsidRPr="00615078" w:rsidRDefault="00615078" w:rsidP="00615078">
            <w:pPr>
              <w:rPr>
                <w:color w:val="000000"/>
                <w:sz w:val="20"/>
                <w:szCs w:val="20"/>
              </w:rPr>
            </w:pPr>
            <w:r w:rsidRPr="00615078">
              <w:rPr>
                <w:color w:val="000000"/>
                <w:sz w:val="20"/>
                <w:szCs w:val="20"/>
              </w:rPr>
              <w:t xml:space="preserve">А.1 = </w:t>
            </w:r>
            <w:r w:rsidRPr="00615078">
              <w:rPr>
                <w:color w:val="000000"/>
                <w:sz w:val="20"/>
                <w:szCs w:val="20"/>
                <w:lang w:val="en-US"/>
              </w:rPr>
              <w:t>Sum(</w:t>
            </w:r>
            <w:r w:rsidRPr="00615078">
              <w:rPr>
                <w:color w:val="000000"/>
                <w:sz w:val="20"/>
                <w:szCs w:val="20"/>
              </w:rPr>
              <w:t>СВР)</w:t>
            </w:r>
          </w:p>
        </w:tc>
        <w:tc>
          <w:tcPr>
            <w:tcW w:w="3359" w:type="dxa"/>
            <w:shd w:val="clear" w:color="auto" w:fill="FFFFFF"/>
            <w:hideMark/>
          </w:tcPr>
          <w:p w:rsidR="00615078" w:rsidRPr="00615078" w:rsidRDefault="00615078" w:rsidP="00615078">
            <w:pPr>
              <w:rPr>
                <w:color w:val="000000"/>
                <w:sz w:val="20"/>
                <w:szCs w:val="20"/>
              </w:rPr>
            </w:pPr>
            <w:r w:rsidRPr="00615078">
              <w:rPr>
                <w:color w:val="000000"/>
                <w:sz w:val="20"/>
                <w:szCs w:val="20"/>
              </w:rPr>
              <w:t>А.1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687" w:type="dxa"/>
            <w:shd w:val="clear" w:color="auto" w:fill="FFFFFF"/>
            <w:hideMark/>
          </w:tcPr>
          <w:p w:rsidR="00615078" w:rsidRPr="00615078" w:rsidRDefault="00615078" w:rsidP="00615078">
            <w:pPr>
              <w:jc w:val="center"/>
              <w:rPr>
                <w:color w:val="000000"/>
                <w:sz w:val="20"/>
                <w:szCs w:val="20"/>
              </w:rPr>
            </w:pPr>
            <w:r w:rsidRPr="00615078">
              <w:rPr>
                <w:color w:val="000000"/>
                <w:sz w:val="20"/>
                <w:szCs w:val="20"/>
              </w:rPr>
              <w:t>0</w:t>
            </w:r>
          </w:p>
          <w:p w:rsidR="00615078" w:rsidRPr="00615078" w:rsidRDefault="00615078" w:rsidP="00615078">
            <w:pPr>
              <w:jc w:val="center"/>
              <w:rPr>
                <w:color w:val="000000"/>
                <w:sz w:val="20"/>
                <w:szCs w:val="20"/>
              </w:rPr>
            </w:pPr>
            <w:r w:rsidRPr="00615078">
              <w:rPr>
                <w:color w:val="000000"/>
                <w:sz w:val="20"/>
                <w:szCs w:val="20"/>
              </w:rPr>
              <w:t>либо</w:t>
            </w:r>
          </w:p>
          <w:p w:rsidR="00615078" w:rsidRPr="00615078" w:rsidRDefault="00615078" w:rsidP="00615078">
            <w:pPr>
              <w:jc w:val="center"/>
              <w:rPr>
                <w:color w:val="000000"/>
                <w:sz w:val="20"/>
                <w:szCs w:val="20"/>
              </w:rPr>
            </w:pPr>
            <w:r w:rsidRPr="00615078">
              <w:rPr>
                <w:color w:val="000000"/>
                <w:sz w:val="20"/>
                <w:szCs w:val="20"/>
              </w:rPr>
              <w:t xml:space="preserve">менее или равно _____ </w:t>
            </w:r>
          </w:p>
          <w:p w:rsidR="00615078" w:rsidRPr="00615078" w:rsidRDefault="00615078" w:rsidP="00615078">
            <w:pPr>
              <w:jc w:val="center"/>
              <w:rPr>
                <w:i/>
                <w:iCs/>
                <w:color w:val="000000"/>
                <w:sz w:val="20"/>
                <w:szCs w:val="20"/>
              </w:rPr>
            </w:pPr>
            <w:r w:rsidRPr="00615078">
              <w:rPr>
                <w:i/>
                <w:iCs/>
                <w:color w:val="000000"/>
                <w:sz w:val="20"/>
                <w:szCs w:val="20"/>
              </w:rPr>
              <w:t>(Указывается прогнозируемое значение показателя)</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621" w:type="dxa"/>
            <w:gridSpan w:val="2"/>
            <w:shd w:val="clear" w:color="auto" w:fill="FFFFFF"/>
            <w:hideMark/>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течение отчетного года </w:t>
            </w:r>
          </w:p>
        </w:tc>
      </w:tr>
      <w:tr w:rsidR="00615078" w:rsidRPr="00615078" w:rsidTr="00AB65EB">
        <w:tc>
          <w:tcPr>
            <w:tcW w:w="11059" w:type="dxa"/>
            <w:gridSpan w:val="8"/>
            <w:shd w:val="clear" w:color="auto" w:fill="FFFFFF"/>
            <w:vAlign w:val="center"/>
          </w:tcPr>
          <w:p w:rsidR="00615078" w:rsidRPr="00615078" w:rsidRDefault="00615078" w:rsidP="00615078">
            <w:pPr>
              <w:rPr>
                <w:color w:val="000000"/>
                <w:sz w:val="20"/>
                <w:szCs w:val="20"/>
              </w:rPr>
            </w:pPr>
            <w:r w:rsidRPr="00615078">
              <w:rPr>
                <w:color w:val="000000"/>
                <w:sz w:val="20"/>
                <w:szCs w:val="20"/>
              </w:rPr>
              <w:t>Индикативные показатели</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w:t>
            </w:r>
          </w:p>
        </w:tc>
        <w:tc>
          <w:tcPr>
            <w:tcW w:w="9978" w:type="dxa"/>
            <w:gridSpan w:val="7"/>
            <w:shd w:val="clear" w:color="auto" w:fill="FFFFFF"/>
          </w:tcPr>
          <w:p w:rsidR="00615078" w:rsidRPr="00615078" w:rsidRDefault="00615078" w:rsidP="00615078">
            <w:pPr>
              <w:rPr>
                <w:color w:val="000000"/>
                <w:sz w:val="20"/>
                <w:szCs w:val="20"/>
              </w:rPr>
            </w:pPr>
            <w:proofErr w:type="gramStart"/>
            <w:r w:rsidRPr="00615078">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615078" w:rsidRPr="00615078" w:rsidRDefault="00615078" w:rsidP="00615078">
            <w:pPr>
              <w:rPr>
                <w:color w:val="000000"/>
                <w:sz w:val="20"/>
                <w:szCs w:val="20"/>
              </w:rPr>
            </w:pP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внеплановых контрольных мероприятий, проведенных за отчетный период</w:t>
            </w:r>
          </w:p>
          <w:p w:rsidR="00615078" w:rsidRPr="00615078" w:rsidRDefault="00615078" w:rsidP="00615078">
            <w:pPr>
              <w:rPr>
                <w:color w:val="000000"/>
                <w:sz w:val="20"/>
                <w:szCs w:val="20"/>
              </w:rPr>
            </w:pP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 = </w:t>
            </w:r>
            <w:r w:rsidRPr="00615078">
              <w:rPr>
                <w:color w:val="000000"/>
                <w:sz w:val="20"/>
                <w:szCs w:val="20"/>
                <w:lang w:val="en-US"/>
              </w:rPr>
              <w:t>Sum(</w:t>
            </w:r>
            <w:r w:rsidRPr="00615078">
              <w:rPr>
                <w:color w:val="000000"/>
                <w:sz w:val="20"/>
                <w:szCs w:val="20"/>
              </w:rPr>
              <w:t>КВМ)</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Б.1 определяется как сумма вне</w:t>
            </w:r>
            <w:r w:rsidRPr="00615078">
              <w:rPr>
                <w:sz w:val="20"/>
                <w:szCs w:val="20"/>
              </w:rPr>
              <w:t xml:space="preserve">плановых контрольных мероприятий </w:t>
            </w:r>
            <w:r w:rsidRPr="00615078">
              <w:rPr>
                <w:color w:val="000000"/>
                <w:sz w:val="20"/>
                <w:szCs w:val="20"/>
              </w:rPr>
              <w:t>(КВМ),</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Целевое значение не устанавливается,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Б.2</w:t>
            </w:r>
          </w:p>
        </w:tc>
        <w:tc>
          <w:tcPr>
            <w:tcW w:w="1813" w:type="dxa"/>
            <w:shd w:val="clear" w:color="auto" w:fill="FFFFFF"/>
          </w:tcPr>
          <w:p w:rsidR="00615078" w:rsidRPr="00615078" w:rsidRDefault="00615078" w:rsidP="00615078">
            <w:pPr>
              <w:rPr>
                <w:sz w:val="20"/>
                <w:szCs w:val="20"/>
              </w:rPr>
            </w:pPr>
            <w:r w:rsidRPr="00615078">
              <w:rPr>
                <w:sz w:val="20"/>
                <w:szCs w:val="20"/>
              </w:rPr>
              <w:t xml:space="preserve">Количество внеплановых </w:t>
            </w:r>
            <w:r w:rsidRPr="00615078">
              <w:rPr>
                <w:sz w:val="20"/>
                <w:szCs w:val="20"/>
              </w:rPr>
              <w:lastRenderedPageBreak/>
              <w:t>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Б.2 = </w:t>
            </w:r>
            <w:r w:rsidRPr="00615078">
              <w:rPr>
                <w:color w:val="000000"/>
                <w:sz w:val="20"/>
                <w:szCs w:val="20"/>
                <w:lang w:val="en-US"/>
              </w:rPr>
              <w:t>Sum(</w:t>
            </w:r>
            <w:r w:rsidRPr="00615078">
              <w:rPr>
                <w:color w:val="000000"/>
                <w:sz w:val="20"/>
                <w:szCs w:val="20"/>
              </w:rPr>
              <w:t>КВМИР)</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Б.2 определяется как сумма </w:t>
            </w:r>
            <w:r w:rsidRPr="00615078">
              <w:rPr>
                <w:sz w:val="20"/>
                <w:szCs w:val="20"/>
              </w:rPr>
              <w:t xml:space="preserve">внеплановых контрольных </w:t>
            </w:r>
            <w:r w:rsidRPr="00615078">
              <w:rPr>
                <w:sz w:val="20"/>
                <w:szCs w:val="20"/>
              </w:rPr>
              <w:lastRenderedPageBreak/>
              <w:t>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615078">
              <w:rPr>
                <w:color w:val="000000"/>
                <w:sz w:val="20"/>
                <w:szCs w:val="20"/>
              </w:rPr>
              <w:t xml:space="preserve"> (КВМИР),</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Целевое значение не устанавливается </w:t>
            </w:r>
            <w:r w:rsidRPr="00615078">
              <w:rPr>
                <w:color w:val="000000"/>
                <w:sz w:val="20"/>
                <w:szCs w:val="20"/>
              </w:rPr>
              <w:lastRenderedPageBreak/>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lastRenderedPageBreak/>
              <w:t xml:space="preserve">Результаты осуществления </w:t>
            </w:r>
            <w:r w:rsidRPr="00615078">
              <w:rPr>
                <w:color w:val="000000"/>
                <w:sz w:val="20"/>
                <w:szCs w:val="20"/>
              </w:rPr>
              <w:lastRenderedPageBreak/>
              <w:t xml:space="preserve">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lastRenderedPageBreak/>
              <w:t>Б.3</w:t>
            </w:r>
          </w:p>
        </w:tc>
        <w:tc>
          <w:tcPr>
            <w:tcW w:w="1813" w:type="dxa"/>
            <w:shd w:val="clear" w:color="auto" w:fill="FFFFFF"/>
          </w:tcPr>
          <w:p w:rsidR="00615078" w:rsidRPr="00615078" w:rsidRDefault="00615078" w:rsidP="00615078">
            <w:pPr>
              <w:rPr>
                <w:sz w:val="20"/>
                <w:szCs w:val="20"/>
              </w:rPr>
            </w:pPr>
            <w:r w:rsidRPr="00615078">
              <w:rPr>
                <w:sz w:val="20"/>
                <w:szCs w:val="20"/>
              </w:rPr>
              <w:t>Общее количество контрольных мероприятий с взаимодействием, проведенных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Б.3 = </w:t>
            </w:r>
            <w:r w:rsidRPr="00615078">
              <w:rPr>
                <w:color w:val="000000"/>
                <w:sz w:val="20"/>
                <w:szCs w:val="20"/>
                <w:lang w:val="en-US"/>
              </w:rPr>
              <w:t>Sum(</w:t>
            </w:r>
            <w:r w:rsidRPr="00615078">
              <w:rPr>
                <w:color w:val="000000"/>
                <w:sz w:val="20"/>
                <w:szCs w:val="20"/>
              </w:rPr>
              <w:t>КМСВ)</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Б.3 определяется как сумма </w:t>
            </w:r>
            <w:r w:rsidRPr="00615078">
              <w:rPr>
                <w:sz w:val="20"/>
                <w:szCs w:val="20"/>
              </w:rPr>
              <w:t>контрольных мероприятий с взаимодействием</w:t>
            </w:r>
            <w:r w:rsidRPr="00615078">
              <w:rPr>
                <w:color w:val="000000"/>
                <w:sz w:val="20"/>
                <w:szCs w:val="20"/>
              </w:rPr>
              <w:t xml:space="preserve"> (КМСВ),</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Б.4</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Б.4 = </w:t>
            </w:r>
            <w:r w:rsidRPr="00615078">
              <w:rPr>
                <w:color w:val="000000"/>
                <w:sz w:val="20"/>
                <w:szCs w:val="20"/>
                <w:lang w:val="en-US"/>
              </w:rPr>
              <w:t>Sum(</w:t>
            </w:r>
            <w:proofErr w:type="spellStart"/>
            <w:r w:rsidRPr="00615078">
              <w:rPr>
                <w:color w:val="000000"/>
                <w:sz w:val="20"/>
                <w:szCs w:val="20"/>
              </w:rPr>
              <w:t>КМСВвид</w:t>
            </w:r>
            <w:proofErr w:type="spellEnd"/>
            <w:r w:rsidRPr="00615078">
              <w:rPr>
                <w:color w:val="000000"/>
                <w:sz w:val="20"/>
                <w:szCs w:val="20"/>
              </w:rPr>
              <w:t>)</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Б.4 определяется как сумма </w:t>
            </w:r>
            <w:r w:rsidRPr="00615078">
              <w:rPr>
                <w:sz w:val="20"/>
                <w:szCs w:val="20"/>
              </w:rPr>
              <w:t>контрольных мероприятий с взаимодействием по каждому виду контрольных мероприятий</w:t>
            </w:r>
            <w:r w:rsidRPr="00615078">
              <w:rPr>
                <w:color w:val="000000"/>
                <w:sz w:val="20"/>
                <w:szCs w:val="20"/>
              </w:rPr>
              <w:t xml:space="preserve"> (</w:t>
            </w:r>
            <w:proofErr w:type="spellStart"/>
            <w:r w:rsidRPr="00615078">
              <w:rPr>
                <w:color w:val="000000"/>
                <w:sz w:val="20"/>
                <w:szCs w:val="20"/>
              </w:rPr>
              <w:t>КМСВвид</w:t>
            </w:r>
            <w:proofErr w:type="spellEnd"/>
            <w:r w:rsidRPr="00615078">
              <w:rPr>
                <w:color w:val="000000"/>
                <w:sz w:val="20"/>
                <w:szCs w:val="20"/>
              </w:rPr>
              <w:t>),</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Б.5</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Б.5 = </w:t>
            </w:r>
            <w:r w:rsidRPr="00615078">
              <w:rPr>
                <w:color w:val="000000"/>
                <w:sz w:val="20"/>
                <w:szCs w:val="20"/>
                <w:lang w:val="en-US"/>
              </w:rPr>
              <w:t>Sum(</w:t>
            </w:r>
            <w:proofErr w:type="spellStart"/>
            <w:r w:rsidRPr="00615078">
              <w:rPr>
                <w:color w:val="000000"/>
                <w:sz w:val="20"/>
                <w:szCs w:val="20"/>
              </w:rPr>
              <w:t>КМДист</w:t>
            </w:r>
            <w:proofErr w:type="spellEnd"/>
            <w:r w:rsidRPr="00615078">
              <w:rPr>
                <w:color w:val="000000"/>
                <w:sz w:val="20"/>
                <w:szCs w:val="20"/>
              </w:rPr>
              <w:t>)</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Б.5 определяется как сумма </w:t>
            </w:r>
            <w:r w:rsidRPr="00615078">
              <w:rPr>
                <w:sz w:val="20"/>
                <w:szCs w:val="20"/>
              </w:rPr>
              <w:t>контрольных мероприятий, проведенных с использованием средств дистанционного взаимодействия</w:t>
            </w:r>
            <w:r w:rsidRPr="00615078">
              <w:rPr>
                <w:color w:val="000000"/>
                <w:sz w:val="20"/>
                <w:szCs w:val="20"/>
              </w:rPr>
              <w:t xml:space="preserve"> (</w:t>
            </w:r>
            <w:proofErr w:type="spellStart"/>
            <w:r w:rsidRPr="00615078">
              <w:rPr>
                <w:color w:val="000000"/>
                <w:sz w:val="20"/>
                <w:szCs w:val="20"/>
              </w:rPr>
              <w:t>КМДист</w:t>
            </w:r>
            <w:proofErr w:type="spellEnd"/>
            <w:r w:rsidRPr="00615078">
              <w:rPr>
                <w:color w:val="000000"/>
                <w:sz w:val="20"/>
                <w:szCs w:val="20"/>
              </w:rPr>
              <w:t>),</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Б.6</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предостережений о недопустимости нарушения обязательных требований, объявленных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Б.6 = </w:t>
            </w:r>
            <w:r w:rsidRPr="00615078">
              <w:rPr>
                <w:color w:val="000000"/>
                <w:sz w:val="20"/>
                <w:szCs w:val="20"/>
                <w:lang w:val="en-US"/>
              </w:rPr>
              <w:t>Sum(</w:t>
            </w:r>
            <w:r w:rsidRPr="00615078">
              <w:rPr>
                <w:color w:val="000000"/>
                <w:sz w:val="20"/>
                <w:szCs w:val="20"/>
              </w:rPr>
              <w:t>КПНН)</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Б.6 определяется как сумма </w:t>
            </w:r>
            <w:r w:rsidRPr="00615078">
              <w:rPr>
                <w:sz w:val="20"/>
                <w:szCs w:val="20"/>
              </w:rPr>
              <w:t>предостережений о недопустимости нарушения обязательных требований</w:t>
            </w:r>
            <w:r w:rsidRPr="00615078">
              <w:rPr>
                <w:color w:val="000000"/>
                <w:sz w:val="20"/>
                <w:szCs w:val="20"/>
              </w:rPr>
              <w:t xml:space="preserve"> (КПНН),</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Б.7</w:t>
            </w:r>
          </w:p>
        </w:tc>
        <w:tc>
          <w:tcPr>
            <w:tcW w:w="1813" w:type="dxa"/>
            <w:shd w:val="clear" w:color="auto" w:fill="FFFFFF"/>
          </w:tcPr>
          <w:p w:rsidR="00615078" w:rsidRPr="00615078" w:rsidRDefault="00615078" w:rsidP="00615078">
            <w:pPr>
              <w:rPr>
                <w:sz w:val="20"/>
                <w:szCs w:val="20"/>
              </w:rPr>
            </w:pPr>
            <w:r w:rsidRPr="00615078">
              <w:rPr>
                <w:sz w:val="20"/>
                <w:szCs w:val="20"/>
              </w:rPr>
              <w:t xml:space="preserve">Количество </w:t>
            </w:r>
            <w:proofErr w:type="gramStart"/>
            <w:r w:rsidRPr="00615078">
              <w:rPr>
                <w:sz w:val="20"/>
                <w:szCs w:val="20"/>
              </w:rPr>
              <w:t>контрольных</w:t>
            </w:r>
            <w:proofErr w:type="gramEnd"/>
          </w:p>
          <w:p w:rsidR="00615078" w:rsidRPr="00615078" w:rsidRDefault="00615078" w:rsidP="00615078">
            <w:pPr>
              <w:rPr>
                <w:sz w:val="20"/>
                <w:szCs w:val="20"/>
              </w:rPr>
            </w:pPr>
            <w:r w:rsidRPr="00615078">
              <w:rPr>
                <w:sz w:val="20"/>
                <w:szCs w:val="20"/>
              </w:rPr>
              <w:t>мероприятий, по результатам которых выявлены нарушения обязательных требований,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Б.7 = </w:t>
            </w:r>
            <w:r w:rsidRPr="00615078">
              <w:rPr>
                <w:color w:val="000000"/>
                <w:sz w:val="20"/>
                <w:szCs w:val="20"/>
                <w:lang w:val="en-US"/>
              </w:rPr>
              <w:t>Sum(</w:t>
            </w:r>
            <w:r w:rsidRPr="00615078">
              <w:rPr>
                <w:color w:val="000000"/>
                <w:sz w:val="20"/>
                <w:szCs w:val="20"/>
              </w:rPr>
              <w:t>КМНОТ)</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Б.7 определяется как сумма </w:t>
            </w:r>
            <w:r w:rsidRPr="00615078">
              <w:rPr>
                <w:sz w:val="20"/>
                <w:szCs w:val="20"/>
              </w:rPr>
              <w:t>контрольных мероприятий, по результатам которых выявлены нарушения обязательных требований</w:t>
            </w:r>
            <w:r w:rsidRPr="00615078">
              <w:rPr>
                <w:color w:val="000000"/>
                <w:sz w:val="20"/>
                <w:szCs w:val="20"/>
              </w:rPr>
              <w:t xml:space="preserve"> (КМНОТ),</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Б.8</w:t>
            </w:r>
          </w:p>
        </w:tc>
        <w:tc>
          <w:tcPr>
            <w:tcW w:w="1813" w:type="dxa"/>
            <w:shd w:val="clear" w:color="auto" w:fill="FFFFFF"/>
          </w:tcPr>
          <w:p w:rsidR="00615078" w:rsidRPr="00615078" w:rsidRDefault="00615078" w:rsidP="00615078">
            <w:r w:rsidRPr="00615078">
              <w:rPr>
                <w:sz w:val="20"/>
                <w:szCs w:val="20"/>
              </w:rPr>
              <w:t xml:space="preserve">Количество контрольных мероприятий, по итогам которых </w:t>
            </w:r>
            <w:r w:rsidRPr="00615078">
              <w:rPr>
                <w:sz w:val="20"/>
                <w:szCs w:val="20"/>
              </w:rPr>
              <w:lastRenderedPageBreak/>
              <w:t>возбуждены дела об административных правонарушениях,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Б.8 = </w:t>
            </w:r>
            <w:r w:rsidRPr="00615078">
              <w:rPr>
                <w:color w:val="000000"/>
                <w:sz w:val="20"/>
                <w:szCs w:val="20"/>
                <w:lang w:val="en-US"/>
              </w:rPr>
              <w:t>Sum(</w:t>
            </w:r>
            <w:r w:rsidRPr="00615078">
              <w:rPr>
                <w:color w:val="000000"/>
                <w:sz w:val="20"/>
                <w:szCs w:val="20"/>
              </w:rPr>
              <w:t>КМАП)</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Б.8 определяется как сумма </w:t>
            </w:r>
            <w:r w:rsidRPr="00615078">
              <w:rPr>
                <w:sz w:val="20"/>
                <w:szCs w:val="20"/>
              </w:rPr>
              <w:t>контрольных мероприятий, по итогам которых возбуждены дела об административных правонарушениях</w:t>
            </w:r>
            <w:r w:rsidRPr="00615078">
              <w:rPr>
                <w:color w:val="000000"/>
                <w:sz w:val="20"/>
                <w:szCs w:val="20"/>
              </w:rPr>
              <w:t xml:space="preserve"> </w:t>
            </w:r>
            <w:r w:rsidRPr="00615078">
              <w:rPr>
                <w:color w:val="000000"/>
                <w:sz w:val="20"/>
                <w:szCs w:val="20"/>
              </w:rPr>
              <w:lastRenderedPageBreak/>
              <w:t>(КМАП),</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w:t>
            </w:r>
            <w:r w:rsidRPr="00615078">
              <w:rPr>
                <w:color w:val="000000"/>
                <w:sz w:val="20"/>
                <w:szCs w:val="20"/>
              </w:rPr>
              <w:lastRenderedPageBreak/>
              <w:t xml:space="preserve">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lastRenderedPageBreak/>
              <w:t>Б.9</w:t>
            </w:r>
          </w:p>
        </w:tc>
        <w:tc>
          <w:tcPr>
            <w:tcW w:w="1813" w:type="dxa"/>
            <w:shd w:val="clear" w:color="auto" w:fill="FFFFFF"/>
          </w:tcPr>
          <w:p w:rsidR="00615078" w:rsidRPr="00615078" w:rsidRDefault="00615078" w:rsidP="00615078">
            <w:pPr>
              <w:rPr>
                <w:sz w:val="20"/>
                <w:szCs w:val="20"/>
              </w:rPr>
            </w:pPr>
            <w:r w:rsidRPr="00615078">
              <w:rPr>
                <w:sz w:val="20"/>
                <w:szCs w:val="20"/>
              </w:rPr>
              <w:t>Сумма административных штрафов, наложенных по результатам контрольных мероприятий,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Б.9 = </w:t>
            </w:r>
            <w:r w:rsidRPr="00615078">
              <w:rPr>
                <w:color w:val="000000"/>
                <w:sz w:val="20"/>
                <w:szCs w:val="20"/>
                <w:lang w:val="en-US"/>
              </w:rPr>
              <w:t>Sum(</w:t>
            </w:r>
            <w:r w:rsidRPr="00615078">
              <w:rPr>
                <w:color w:val="000000"/>
                <w:sz w:val="20"/>
                <w:szCs w:val="20"/>
              </w:rPr>
              <w:t>АШ)</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Б.9 определяется как сумма </w:t>
            </w:r>
            <w:r w:rsidRPr="00615078">
              <w:rPr>
                <w:sz w:val="20"/>
                <w:szCs w:val="20"/>
              </w:rPr>
              <w:t>административных штрафов, наложенных по результатам контрольных мероприятий</w:t>
            </w:r>
            <w:r w:rsidRPr="00615078">
              <w:rPr>
                <w:color w:val="000000"/>
                <w:sz w:val="20"/>
                <w:szCs w:val="20"/>
              </w:rPr>
              <w:t xml:space="preserve"> (АШ),</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Б.10</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Б.10 = </w:t>
            </w:r>
            <w:r w:rsidRPr="00615078">
              <w:rPr>
                <w:color w:val="000000"/>
                <w:sz w:val="20"/>
                <w:szCs w:val="20"/>
                <w:lang w:val="en-US"/>
              </w:rPr>
              <w:t>Sum(</w:t>
            </w:r>
            <w:r w:rsidRPr="00615078">
              <w:rPr>
                <w:color w:val="000000"/>
                <w:sz w:val="20"/>
                <w:szCs w:val="20"/>
              </w:rPr>
              <w:t>КЗОП)</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Б.10 определяется как сумма </w:t>
            </w:r>
            <w:r w:rsidRPr="00615078">
              <w:rPr>
                <w:sz w:val="20"/>
                <w:szCs w:val="20"/>
              </w:rPr>
              <w:t>направленных в органы прокуратуры заявлений о согласовании проведения контрольных мероприятий</w:t>
            </w:r>
            <w:r w:rsidRPr="00615078">
              <w:rPr>
                <w:color w:val="000000"/>
                <w:sz w:val="20"/>
                <w:szCs w:val="20"/>
              </w:rPr>
              <w:t xml:space="preserve"> (КЗОП),</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Б.11</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Б.11 = </w:t>
            </w:r>
            <w:r w:rsidRPr="00615078">
              <w:rPr>
                <w:color w:val="000000"/>
                <w:sz w:val="20"/>
                <w:szCs w:val="20"/>
                <w:lang w:val="en-US"/>
              </w:rPr>
              <w:t>Sum(</w:t>
            </w:r>
            <w:r w:rsidRPr="00615078">
              <w:rPr>
                <w:color w:val="000000"/>
                <w:sz w:val="20"/>
                <w:szCs w:val="20"/>
              </w:rPr>
              <w:t>КЗОПОС)</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Б.11 определяется как сумма </w:t>
            </w:r>
            <w:r w:rsidRPr="00615078">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15078">
              <w:rPr>
                <w:color w:val="000000"/>
                <w:sz w:val="20"/>
                <w:szCs w:val="20"/>
              </w:rPr>
              <w:t xml:space="preserve"> (КЗОПОС),</w:t>
            </w:r>
            <w:r w:rsidRPr="00615078">
              <w:rPr>
                <w:sz w:val="20"/>
                <w:szCs w:val="20"/>
              </w:rPr>
              <w:t xml:space="preserve"> проведенных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контроля в отчетном году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Б.12</w:t>
            </w:r>
          </w:p>
        </w:tc>
        <w:tc>
          <w:tcPr>
            <w:tcW w:w="1813" w:type="dxa"/>
            <w:shd w:val="clear" w:color="auto" w:fill="FFFFFF"/>
          </w:tcPr>
          <w:p w:rsidR="00615078" w:rsidRPr="00615078" w:rsidRDefault="00615078" w:rsidP="00615078">
            <w:pPr>
              <w:rPr>
                <w:sz w:val="20"/>
                <w:szCs w:val="20"/>
              </w:rPr>
            </w:pPr>
            <w:r w:rsidRPr="00615078">
              <w:rPr>
                <w:sz w:val="20"/>
                <w:szCs w:val="20"/>
              </w:rPr>
              <w:t>Общее количество учтенных объектов контроля на конец отчетного периода</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Б.12 = </w:t>
            </w:r>
            <w:r w:rsidRPr="00615078">
              <w:rPr>
                <w:color w:val="000000"/>
                <w:sz w:val="20"/>
                <w:szCs w:val="20"/>
                <w:lang w:val="en-US"/>
              </w:rPr>
              <w:t>Sum(</w:t>
            </w:r>
            <w:r w:rsidRPr="00615078">
              <w:rPr>
                <w:color w:val="000000"/>
                <w:sz w:val="20"/>
                <w:szCs w:val="20"/>
              </w:rPr>
              <w:t>КУОК)</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Б.12 определяется как сумма </w:t>
            </w:r>
            <w:r w:rsidRPr="00615078">
              <w:rPr>
                <w:sz w:val="20"/>
                <w:szCs w:val="20"/>
              </w:rPr>
              <w:t>учтенных объектов контроля на конец отчетного периода</w:t>
            </w:r>
            <w:r w:rsidRPr="00615078">
              <w:rPr>
                <w:color w:val="000000"/>
                <w:sz w:val="20"/>
                <w:szCs w:val="20"/>
              </w:rPr>
              <w:t xml:space="preserve"> (КУОК)</w:t>
            </w:r>
            <w:r w:rsidRPr="00615078">
              <w:rPr>
                <w:sz w:val="20"/>
                <w:szCs w:val="20"/>
              </w:rPr>
              <w:t xml:space="preserve"> </w:t>
            </w: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w:t>
            </w:r>
            <w:r w:rsidRPr="00615078">
              <w:rPr>
                <w:sz w:val="20"/>
                <w:szCs w:val="20"/>
              </w:rPr>
              <w:t xml:space="preserve">учёта объектов контроля на конец </w:t>
            </w:r>
            <w:r w:rsidRPr="00615078">
              <w:rPr>
                <w:color w:val="000000"/>
                <w:sz w:val="20"/>
                <w:szCs w:val="20"/>
              </w:rPr>
              <w:t xml:space="preserve">отчетного года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Б.13</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учтенных контролируемых лиц на конец отчетного периода</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Б.13 = </w:t>
            </w:r>
            <w:r w:rsidRPr="00615078">
              <w:rPr>
                <w:color w:val="000000"/>
                <w:sz w:val="20"/>
                <w:szCs w:val="20"/>
                <w:lang w:val="en-US"/>
              </w:rPr>
              <w:t>Sum(</w:t>
            </w:r>
            <w:r w:rsidRPr="00615078">
              <w:rPr>
                <w:color w:val="000000"/>
                <w:sz w:val="20"/>
                <w:szCs w:val="20"/>
              </w:rPr>
              <w:t>УКЛ)</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Б.13 определяется как сумма </w:t>
            </w:r>
            <w:r w:rsidRPr="00615078">
              <w:rPr>
                <w:sz w:val="20"/>
                <w:szCs w:val="20"/>
              </w:rPr>
              <w:t>учтенных контролируемых лиц на конец отчетного периода</w:t>
            </w:r>
            <w:r w:rsidRPr="00615078">
              <w:rPr>
                <w:color w:val="000000"/>
                <w:sz w:val="20"/>
                <w:szCs w:val="20"/>
              </w:rPr>
              <w:t xml:space="preserve"> (УКЛ)</w:t>
            </w:r>
            <w:r w:rsidRPr="00615078">
              <w:rPr>
                <w:sz w:val="20"/>
                <w:szCs w:val="20"/>
              </w:rPr>
              <w:t xml:space="preserve"> </w:t>
            </w: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w:t>
            </w:r>
            <w:r w:rsidRPr="00615078">
              <w:rPr>
                <w:sz w:val="20"/>
                <w:szCs w:val="20"/>
              </w:rPr>
              <w:t>учёта контролируемых лиц на конец отчетного периода</w:t>
            </w:r>
            <w:r w:rsidRPr="00615078">
              <w:rPr>
                <w:color w:val="000000"/>
                <w:sz w:val="20"/>
                <w:szCs w:val="20"/>
              </w:rPr>
              <w:t xml:space="preserve"> </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Б.14</w:t>
            </w:r>
          </w:p>
        </w:tc>
        <w:tc>
          <w:tcPr>
            <w:tcW w:w="1813" w:type="dxa"/>
            <w:shd w:val="clear" w:color="auto" w:fill="FFFFFF"/>
          </w:tcPr>
          <w:p w:rsidR="00615078" w:rsidRPr="00615078" w:rsidRDefault="00615078" w:rsidP="00615078">
            <w:r w:rsidRPr="00615078">
              <w:rPr>
                <w:sz w:val="20"/>
                <w:szCs w:val="20"/>
              </w:rPr>
              <w:t>Количество учтенных контролируемых лиц, в отношении которых проведены контрольные мероприятия,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Б.14 = </w:t>
            </w:r>
            <w:r w:rsidRPr="00615078">
              <w:rPr>
                <w:color w:val="000000"/>
                <w:sz w:val="20"/>
                <w:szCs w:val="20"/>
                <w:lang w:val="en-US"/>
              </w:rPr>
              <w:t>Sum(</w:t>
            </w:r>
            <w:r w:rsidRPr="00615078">
              <w:rPr>
                <w:color w:val="000000"/>
                <w:sz w:val="20"/>
                <w:szCs w:val="20"/>
              </w:rPr>
              <w:t>УКЛКМ)</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Б.14 определяется как сумма </w:t>
            </w:r>
            <w:r w:rsidRPr="00615078">
              <w:rPr>
                <w:sz w:val="20"/>
                <w:szCs w:val="20"/>
              </w:rPr>
              <w:t xml:space="preserve">контролируемых лиц, в отношении которых проведены контрольные мероприятия </w:t>
            </w:r>
            <w:r w:rsidRPr="00615078">
              <w:rPr>
                <w:color w:val="000000"/>
                <w:sz w:val="20"/>
                <w:szCs w:val="20"/>
              </w:rPr>
              <w:t>(УКЛКМ)</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Б.15</w:t>
            </w:r>
          </w:p>
        </w:tc>
        <w:tc>
          <w:tcPr>
            <w:tcW w:w="1813" w:type="dxa"/>
            <w:shd w:val="clear" w:color="auto" w:fill="FFFFFF"/>
          </w:tcPr>
          <w:p w:rsidR="00615078" w:rsidRPr="00615078" w:rsidRDefault="00615078" w:rsidP="00615078">
            <w:pPr>
              <w:rPr>
                <w:sz w:val="20"/>
                <w:szCs w:val="20"/>
              </w:rPr>
            </w:pPr>
            <w:r w:rsidRPr="00615078">
              <w:rPr>
                <w:sz w:val="20"/>
                <w:szCs w:val="20"/>
              </w:rPr>
              <w:t>Общее количество жалоб, поданных контролируемыми лицами в досудебном порядке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Б.15 = </w:t>
            </w:r>
            <w:r w:rsidRPr="00615078">
              <w:rPr>
                <w:color w:val="000000"/>
                <w:sz w:val="20"/>
                <w:szCs w:val="20"/>
                <w:lang w:val="en-US"/>
              </w:rPr>
              <w:t>Sum(</w:t>
            </w:r>
            <w:r w:rsidRPr="00615078">
              <w:rPr>
                <w:color w:val="000000"/>
                <w:sz w:val="20"/>
                <w:szCs w:val="20"/>
              </w:rPr>
              <w:t>КЖДП)</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Б.15 определяется как сумма </w:t>
            </w:r>
            <w:r w:rsidRPr="00615078">
              <w:rPr>
                <w:sz w:val="20"/>
                <w:szCs w:val="20"/>
              </w:rPr>
              <w:t xml:space="preserve">жалоб, поданных контролируемыми лицами в досудебном порядке </w:t>
            </w:r>
            <w:r w:rsidRPr="00615078">
              <w:rPr>
                <w:color w:val="000000"/>
                <w:sz w:val="20"/>
                <w:szCs w:val="20"/>
              </w:rPr>
              <w:t>(КЖДП)</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Б.16</w:t>
            </w:r>
          </w:p>
        </w:tc>
        <w:tc>
          <w:tcPr>
            <w:tcW w:w="1813" w:type="dxa"/>
            <w:shd w:val="clear" w:color="auto" w:fill="FFFFFF"/>
          </w:tcPr>
          <w:p w:rsidR="00615078" w:rsidRPr="00615078" w:rsidRDefault="00615078" w:rsidP="00615078">
            <w:pPr>
              <w:rPr>
                <w:sz w:val="20"/>
                <w:szCs w:val="20"/>
              </w:rPr>
            </w:pPr>
            <w:r w:rsidRPr="00615078">
              <w:rPr>
                <w:sz w:val="20"/>
                <w:szCs w:val="20"/>
              </w:rPr>
              <w:t xml:space="preserve">Количество жалоб, в отношении которых контрольным </w:t>
            </w:r>
            <w:r w:rsidRPr="00615078">
              <w:rPr>
                <w:sz w:val="20"/>
                <w:szCs w:val="20"/>
              </w:rPr>
              <w:lastRenderedPageBreak/>
              <w:t>органом был нарушен срок рассмотрения,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Б.16 = </w:t>
            </w:r>
            <w:r w:rsidRPr="00615078">
              <w:rPr>
                <w:color w:val="000000"/>
                <w:sz w:val="20"/>
                <w:szCs w:val="20"/>
                <w:lang w:val="en-US"/>
              </w:rPr>
              <w:t>Sum(</w:t>
            </w:r>
            <w:r w:rsidRPr="00615078">
              <w:rPr>
                <w:color w:val="000000"/>
                <w:sz w:val="20"/>
                <w:szCs w:val="20"/>
              </w:rPr>
              <w:t>КЖНС)</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Б.16 определяется как сумма </w:t>
            </w:r>
            <w:r w:rsidRPr="00615078">
              <w:rPr>
                <w:sz w:val="20"/>
                <w:szCs w:val="20"/>
              </w:rPr>
              <w:t xml:space="preserve">жалоб, в отношении которых контрольным органом был нарушен срок </w:t>
            </w:r>
            <w:r w:rsidRPr="00615078">
              <w:rPr>
                <w:sz w:val="20"/>
                <w:szCs w:val="20"/>
              </w:rPr>
              <w:lastRenderedPageBreak/>
              <w:t xml:space="preserve">рассмотрения </w:t>
            </w:r>
            <w:r w:rsidRPr="00615078">
              <w:rPr>
                <w:color w:val="000000"/>
                <w:sz w:val="20"/>
                <w:szCs w:val="20"/>
              </w:rPr>
              <w:t>(КЖНС),</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w:t>
            </w:r>
            <w:r w:rsidRPr="00615078">
              <w:rPr>
                <w:color w:val="000000"/>
                <w:sz w:val="20"/>
                <w:szCs w:val="20"/>
              </w:rPr>
              <w:lastRenderedPageBreak/>
              <w:t>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lastRenderedPageBreak/>
              <w:t>Б.17</w:t>
            </w:r>
          </w:p>
        </w:tc>
        <w:tc>
          <w:tcPr>
            <w:tcW w:w="1813" w:type="dxa"/>
            <w:shd w:val="clear" w:color="auto" w:fill="FFFFFF"/>
          </w:tcPr>
          <w:p w:rsidR="00615078" w:rsidRPr="00615078" w:rsidRDefault="00615078" w:rsidP="00615078">
            <w:pPr>
              <w:rPr>
                <w:sz w:val="20"/>
                <w:szCs w:val="20"/>
              </w:rPr>
            </w:pPr>
            <w:r w:rsidRPr="00615078">
              <w:rPr>
                <w:sz w:val="20"/>
                <w:szCs w:val="20"/>
              </w:rPr>
              <w:t xml:space="preserve">Количество жалоб, поданных контролируемыми лицами в досудебном порядке, по </w:t>
            </w:r>
            <w:proofErr w:type="gramStart"/>
            <w:r w:rsidRPr="00615078">
              <w:rPr>
                <w:sz w:val="20"/>
                <w:szCs w:val="20"/>
              </w:rPr>
              <w:t>итогам</w:t>
            </w:r>
            <w:proofErr w:type="gramEnd"/>
            <w:r w:rsidRPr="00615078">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Б.17 = </w:t>
            </w:r>
            <w:r w:rsidRPr="00615078">
              <w:rPr>
                <w:color w:val="000000"/>
                <w:sz w:val="20"/>
                <w:szCs w:val="20"/>
                <w:lang w:val="en-US"/>
              </w:rPr>
              <w:t>Sum(</w:t>
            </w:r>
            <w:r w:rsidRPr="00615078">
              <w:rPr>
                <w:color w:val="000000"/>
                <w:sz w:val="20"/>
                <w:szCs w:val="20"/>
              </w:rPr>
              <w:t>КЖОР)</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Б.17 определяется как сумма </w:t>
            </w:r>
            <w:r w:rsidRPr="00615078">
              <w:rPr>
                <w:sz w:val="20"/>
                <w:szCs w:val="20"/>
              </w:rPr>
              <w:t xml:space="preserve">жалоб, поданных контролируемыми лицами в досудебном порядке, по </w:t>
            </w:r>
            <w:proofErr w:type="gramStart"/>
            <w:r w:rsidRPr="00615078">
              <w:rPr>
                <w:sz w:val="20"/>
                <w:szCs w:val="20"/>
              </w:rPr>
              <w:t>итогам</w:t>
            </w:r>
            <w:proofErr w:type="gramEnd"/>
            <w:r w:rsidRPr="00615078">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15078">
              <w:rPr>
                <w:color w:val="000000"/>
                <w:sz w:val="20"/>
                <w:szCs w:val="20"/>
              </w:rPr>
              <w:t xml:space="preserve"> (КЖОР),</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Б.18</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Б.18 = </w:t>
            </w:r>
            <w:r w:rsidRPr="00615078">
              <w:rPr>
                <w:color w:val="000000"/>
                <w:sz w:val="20"/>
                <w:szCs w:val="20"/>
                <w:lang w:val="en-US"/>
              </w:rPr>
              <w:t>Sum(</w:t>
            </w:r>
            <w:r w:rsidRPr="00615078">
              <w:rPr>
                <w:color w:val="000000"/>
                <w:sz w:val="20"/>
                <w:szCs w:val="20"/>
              </w:rPr>
              <w:t>КИЗ)</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Б.18 определяется как сумма </w:t>
            </w:r>
            <w:r w:rsidRPr="00615078">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15078">
              <w:rPr>
                <w:color w:val="000000"/>
                <w:sz w:val="20"/>
                <w:szCs w:val="20"/>
              </w:rPr>
              <w:t xml:space="preserve"> (КИЗ),</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Б.19</w:t>
            </w:r>
          </w:p>
        </w:tc>
        <w:tc>
          <w:tcPr>
            <w:tcW w:w="1813" w:type="dxa"/>
            <w:shd w:val="clear" w:color="auto" w:fill="FFFFFF"/>
          </w:tcPr>
          <w:p w:rsidR="00615078" w:rsidRPr="00615078" w:rsidRDefault="00615078" w:rsidP="00615078">
            <w:pPr>
              <w:rPr>
                <w:sz w:val="20"/>
                <w:szCs w:val="20"/>
              </w:rPr>
            </w:pPr>
            <w:r w:rsidRPr="00615078">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Б.19 = </w:t>
            </w:r>
            <w:r w:rsidRPr="00615078">
              <w:rPr>
                <w:color w:val="000000"/>
                <w:sz w:val="20"/>
                <w:szCs w:val="20"/>
                <w:lang w:val="en-US"/>
              </w:rPr>
              <w:t>Sum(</w:t>
            </w:r>
            <w:r w:rsidRPr="00615078">
              <w:rPr>
                <w:color w:val="000000"/>
                <w:sz w:val="20"/>
                <w:szCs w:val="20"/>
              </w:rPr>
              <w:t>КУИЗ)</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Б.19 определяется как сумма </w:t>
            </w:r>
            <w:r w:rsidRPr="00615078">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15078">
              <w:rPr>
                <w:color w:val="000000"/>
                <w:sz w:val="20"/>
                <w:szCs w:val="20"/>
              </w:rPr>
              <w:t xml:space="preserve"> (КУИЗ),</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Б.20</w:t>
            </w:r>
          </w:p>
        </w:tc>
        <w:tc>
          <w:tcPr>
            <w:tcW w:w="1813" w:type="dxa"/>
            <w:shd w:val="clear" w:color="auto" w:fill="FFFFFF"/>
          </w:tcPr>
          <w:p w:rsidR="00615078" w:rsidRPr="00615078" w:rsidRDefault="00615078" w:rsidP="00615078">
            <w:pPr>
              <w:rPr>
                <w:sz w:val="20"/>
                <w:szCs w:val="20"/>
              </w:rPr>
            </w:pPr>
            <w:r w:rsidRPr="00615078">
              <w:rPr>
                <w:sz w:val="20"/>
                <w:szCs w:val="20"/>
              </w:rPr>
              <w:t xml:space="preserve">Количество контрольных мероприятий, проведенных с грубым нарушением требований к организации и </w:t>
            </w:r>
            <w:r w:rsidRPr="00615078">
              <w:rPr>
                <w:sz w:val="20"/>
                <w:szCs w:val="20"/>
              </w:rPr>
              <w:lastRenderedPageBreak/>
              <w:t>осуществлению муниципального контроля и результаты которых были признаны недействительными и (или) отменены, за отчетный период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Б.20 = </w:t>
            </w:r>
            <w:r w:rsidRPr="00615078">
              <w:rPr>
                <w:color w:val="000000"/>
                <w:sz w:val="20"/>
                <w:szCs w:val="20"/>
                <w:lang w:val="en-US"/>
              </w:rPr>
              <w:t>Sum(</w:t>
            </w:r>
            <w:r w:rsidRPr="00615078">
              <w:rPr>
                <w:color w:val="000000"/>
                <w:sz w:val="20"/>
                <w:szCs w:val="20"/>
              </w:rPr>
              <w:t>КМГНТ)</w:t>
            </w:r>
          </w:p>
        </w:tc>
        <w:tc>
          <w:tcPr>
            <w:tcW w:w="3359" w:type="dxa"/>
            <w:shd w:val="clear" w:color="auto" w:fill="FFFFFF"/>
          </w:tcPr>
          <w:p w:rsidR="00615078" w:rsidRPr="00615078" w:rsidRDefault="00615078" w:rsidP="00615078">
            <w:pPr>
              <w:rPr>
                <w:sz w:val="20"/>
                <w:szCs w:val="20"/>
              </w:rPr>
            </w:pPr>
            <w:r w:rsidRPr="00615078">
              <w:rPr>
                <w:color w:val="000000"/>
                <w:sz w:val="20"/>
                <w:szCs w:val="20"/>
              </w:rPr>
              <w:t xml:space="preserve">Б.20 определяется как сумма </w:t>
            </w:r>
            <w:r w:rsidRPr="00615078">
              <w:rPr>
                <w:sz w:val="20"/>
                <w:szCs w:val="20"/>
              </w:rPr>
              <w:t xml:space="preserve">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w:t>
            </w:r>
            <w:r w:rsidRPr="00615078">
              <w:rPr>
                <w:sz w:val="20"/>
                <w:szCs w:val="20"/>
              </w:rPr>
              <w:lastRenderedPageBreak/>
              <w:t>отменены</w:t>
            </w:r>
            <w:r w:rsidRPr="00615078">
              <w:rPr>
                <w:color w:val="000000"/>
                <w:sz w:val="20"/>
                <w:szCs w:val="20"/>
              </w:rPr>
              <w:t xml:space="preserve"> (КМГНТ),</w:t>
            </w:r>
            <w:r w:rsidRPr="00615078">
              <w:rPr>
                <w:sz w:val="20"/>
                <w:szCs w:val="20"/>
              </w:rPr>
              <w:t xml:space="preserve"> за отчетный период.</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Целевое значение не устанавливается </w:t>
            </w:r>
            <w:r w:rsidRPr="00615078">
              <w:rPr>
                <w:color w:val="000000"/>
                <w:sz w:val="20"/>
                <w:szCs w:val="20"/>
              </w:rPr>
              <w:fldChar w:fldCharType="begin"/>
            </w:r>
            <w:r w:rsidRPr="00615078">
              <w:rPr>
                <w:color w:val="000000"/>
                <w:sz w:val="20"/>
                <w:szCs w:val="20"/>
              </w:rPr>
              <w:instrText xml:space="preserve"> INCLUDEPICTURE "https://internet.garant.ru/document/formula?revision=9112021519&amp;text=U3RyaW5nKCIgIik8PTkw" \* MERGEFORMATINET </w:instrText>
            </w:r>
            <w:r w:rsidRPr="00615078">
              <w:rPr>
                <w:color w:val="000000"/>
                <w:sz w:val="20"/>
                <w:szCs w:val="20"/>
              </w:rPr>
              <w:fldChar w:fldCharType="end"/>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Результаты осуществления муниципального жилищного 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jc w:val="center"/>
              <w:rPr>
                <w:color w:val="000000"/>
                <w:sz w:val="20"/>
                <w:szCs w:val="20"/>
              </w:rPr>
            </w:pPr>
            <w:r w:rsidRPr="00615078">
              <w:rPr>
                <w:color w:val="000000"/>
                <w:sz w:val="20"/>
                <w:szCs w:val="20"/>
              </w:rPr>
              <w:lastRenderedPageBreak/>
              <w:t>Б.21</w:t>
            </w:r>
            <w:r w:rsidRPr="00615078">
              <w:rPr>
                <w:i/>
                <w:iCs/>
                <w:color w:val="000000"/>
                <w:sz w:val="20"/>
                <w:szCs w:val="20"/>
              </w:rPr>
              <w:t xml:space="preserve"> Вариант 1</w:t>
            </w:r>
            <w:r w:rsidRPr="00615078">
              <w:rPr>
                <w:color w:val="000000"/>
                <w:sz w:val="20"/>
                <w:szCs w:val="20"/>
                <w:vertAlign w:val="superscript"/>
              </w:rPr>
              <w:footnoteReference w:id="2"/>
            </w:r>
          </w:p>
          <w:p w:rsidR="00615078" w:rsidRPr="00615078" w:rsidRDefault="00615078" w:rsidP="00615078">
            <w:pPr>
              <w:ind w:firstLine="720"/>
              <w:jc w:val="center"/>
              <w:rPr>
                <w:rFonts w:ascii="Arial" w:hAnsi="Arial" w:cs="Arial"/>
                <w:color w:val="000000"/>
                <w:sz w:val="20"/>
                <w:szCs w:val="20"/>
              </w:rPr>
            </w:pPr>
          </w:p>
        </w:tc>
        <w:tc>
          <w:tcPr>
            <w:tcW w:w="1813" w:type="dxa"/>
            <w:shd w:val="clear" w:color="auto" w:fill="FFFFFF"/>
          </w:tcPr>
          <w:p w:rsidR="00615078" w:rsidRPr="00615078" w:rsidRDefault="00615078" w:rsidP="00615078">
            <w:pPr>
              <w:rPr>
                <w:color w:val="000000"/>
                <w:sz w:val="20"/>
                <w:szCs w:val="20"/>
              </w:rPr>
            </w:pPr>
            <w:r w:rsidRPr="00615078">
              <w:rPr>
                <w:color w:val="00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жилищного контроля</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 xml:space="preserve">Б21 = </w:t>
            </w:r>
            <w:r w:rsidRPr="00615078">
              <w:rPr>
                <w:color w:val="000000"/>
                <w:sz w:val="20"/>
                <w:szCs w:val="20"/>
                <w:lang w:val="en-US"/>
              </w:rPr>
              <w:t>Sum(</w:t>
            </w:r>
            <w:r w:rsidRPr="00615078">
              <w:rPr>
                <w:color w:val="000000"/>
                <w:sz w:val="20"/>
                <w:szCs w:val="20"/>
              </w:rPr>
              <w:t>ШЕ)</w:t>
            </w:r>
          </w:p>
          <w:p w:rsidR="00615078" w:rsidRPr="00615078" w:rsidRDefault="00615078" w:rsidP="00615078">
            <w:pPr>
              <w:jc w:val="center"/>
              <w:rPr>
                <w:color w:val="000000"/>
                <w:sz w:val="20"/>
                <w:szCs w:val="20"/>
              </w:rPr>
            </w:pP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Б.21 определяется как сумма штатных единиц (ШЕ), в должностные обязанности которых входит выполнение контрольной функции по осуществлению муниципального жилищного контроля </w:t>
            </w: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___</w:t>
            </w:r>
          </w:p>
          <w:p w:rsidR="00615078" w:rsidRPr="00615078" w:rsidRDefault="00615078" w:rsidP="00615078">
            <w:pPr>
              <w:jc w:val="center"/>
              <w:rPr>
                <w:i/>
                <w:iCs/>
                <w:color w:val="000000"/>
                <w:sz w:val="20"/>
                <w:szCs w:val="20"/>
              </w:rPr>
            </w:pPr>
            <w:r w:rsidRPr="00615078">
              <w:rPr>
                <w:i/>
                <w:iCs/>
                <w:color w:val="000000"/>
                <w:sz w:val="20"/>
                <w:szCs w:val="20"/>
              </w:rPr>
              <w:t>(устанавливается с учетом определенной штатной численности)</w:t>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Штатное расписание и должностные инструкции</w:t>
            </w:r>
          </w:p>
        </w:tc>
      </w:tr>
      <w:tr w:rsidR="00615078" w:rsidRPr="00615078" w:rsidTr="00AB65EB">
        <w:tc>
          <w:tcPr>
            <w:tcW w:w="1081" w:type="dxa"/>
            <w:shd w:val="clear" w:color="auto" w:fill="FFFFFF"/>
            <w:vAlign w:val="center"/>
          </w:tcPr>
          <w:p w:rsidR="00615078" w:rsidRPr="00615078" w:rsidRDefault="00615078" w:rsidP="00615078">
            <w:pPr>
              <w:jc w:val="center"/>
              <w:rPr>
                <w:color w:val="000000"/>
                <w:sz w:val="20"/>
                <w:szCs w:val="20"/>
              </w:rPr>
            </w:pPr>
            <w:r w:rsidRPr="00615078">
              <w:rPr>
                <w:color w:val="000000"/>
                <w:sz w:val="20"/>
                <w:szCs w:val="20"/>
              </w:rPr>
              <w:t>Б.21</w:t>
            </w:r>
            <w:r w:rsidRPr="00615078">
              <w:rPr>
                <w:i/>
                <w:iCs/>
                <w:color w:val="000000"/>
                <w:sz w:val="20"/>
                <w:szCs w:val="20"/>
              </w:rPr>
              <w:t xml:space="preserve"> Вариант 2</w:t>
            </w:r>
            <w:r w:rsidRPr="00615078">
              <w:rPr>
                <w:color w:val="000000"/>
                <w:sz w:val="20"/>
                <w:szCs w:val="20"/>
                <w:vertAlign w:val="superscript"/>
              </w:rPr>
              <w:footnoteReference w:id="3"/>
            </w:r>
          </w:p>
          <w:p w:rsidR="00615078" w:rsidRPr="00615078" w:rsidRDefault="00615078" w:rsidP="00615078">
            <w:pPr>
              <w:ind w:firstLine="720"/>
              <w:jc w:val="center"/>
              <w:rPr>
                <w:rFonts w:ascii="Arial" w:hAnsi="Arial" w:cs="Arial"/>
                <w:color w:val="000000"/>
                <w:sz w:val="20"/>
                <w:szCs w:val="20"/>
              </w:rPr>
            </w:pPr>
          </w:p>
        </w:tc>
        <w:tc>
          <w:tcPr>
            <w:tcW w:w="1813" w:type="dxa"/>
            <w:shd w:val="clear" w:color="auto" w:fill="FFFFFF"/>
          </w:tcPr>
          <w:p w:rsidR="00615078" w:rsidRPr="00615078" w:rsidRDefault="00615078" w:rsidP="00615078">
            <w:pPr>
              <w:rPr>
                <w:color w:val="000000"/>
                <w:sz w:val="20"/>
                <w:szCs w:val="20"/>
              </w:rPr>
            </w:pPr>
            <w:r w:rsidRPr="00615078">
              <w:rPr>
                <w:color w:val="000000"/>
                <w:sz w:val="20"/>
                <w:szCs w:val="20"/>
              </w:rPr>
              <w:t>Доля затрат времени на муниципальный жилищный контроль штатной единицы, в должностные обязанности которой входит выполнение контрольной функции по осуществлению муниципального жилищного контроля</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Б21</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 xml:space="preserve">Б.21 определяется как доля посвященного муниципальному жилищному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жилищного контроля (определяется в процентах или в виде десятичной дроби) </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___</w:t>
            </w:r>
          </w:p>
          <w:p w:rsidR="00615078" w:rsidRPr="00615078" w:rsidRDefault="00615078" w:rsidP="00615078">
            <w:pPr>
              <w:jc w:val="center"/>
              <w:rPr>
                <w:color w:val="000000"/>
                <w:sz w:val="20"/>
                <w:szCs w:val="20"/>
              </w:rPr>
            </w:pPr>
            <w:r w:rsidRPr="00615078">
              <w:rPr>
                <w:i/>
                <w:iCs/>
                <w:color w:val="000000"/>
                <w:sz w:val="20"/>
                <w:szCs w:val="20"/>
              </w:rPr>
              <w:t>(устанавливается с учетом должностной инструкции и трудового договора)</w:t>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Штатное расписание, должностная инструкция, трудовой договор</w:t>
            </w:r>
          </w:p>
        </w:tc>
      </w:tr>
      <w:tr w:rsidR="00615078" w:rsidRPr="00615078" w:rsidTr="00AB65EB">
        <w:tc>
          <w:tcPr>
            <w:tcW w:w="1081" w:type="dxa"/>
            <w:shd w:val="clear" w:color="auto" w:fill="FFFFFF"/>
            <w:vAlign w:val="center"/>
          </w:tcPr>
          <w:p w:rsidR="00615078" w:rsidRPr="00615078" w:rsidRDefault="00615078" w:rsidP="00615078">
            <w:pPr>
              <w:jc w:val="center"/>
              <w:rPr>
                <w:color w:val="000000"/>
                <w:sz w:val="20"/>
                <w:szCs w:val="20"/>
              </w:rPr>
            </w:pPr>
            <w:r w:rsidRPr="00615078">
              <w:rPr>
                <w:color w:val="000000"/>
                <w:sz w:val="20"/>
                <w:szCs w:val="20"/>
              </w:rPr>
              <w:t>Б.22</w:t>
            </w:r>
          </w:p>
        </w:tc>
        <w:tc>
          <w:tcPr>
            <w:tcW w:w="1813" w:type="dxa"/>
            <w:shd w:val="clear" w:color="auto" w:fill="FFFFFF"/>
          </w:tcPr>
          <w:p w:rsidR="00615078" w:rsidRPr="00615078" w:rsidRDefault="00615078" w:rsidP="00615078">
            <w:pPr>
              <w:rPr>
                <w:color w:val="000000"/>
                <w:sz w:val="20"/>
                <w:szCs w:val="20"/>
              </w:rPr>
            </w:pPr>
            <w:r w:rsidRPr="00615078">
              <w:rPr>
                <w:color w:val="000000"/>
                <w:sz w:val="20"/>
                <w:szCs w:val="20"/>
              </w:rPr>
              <w:t>Объем затрат местного бюджета на осуществление муниципального жилищного контроля в год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Б.22 = ОТ + МТО</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жилищного контроля, включая суммы отчислений с фонда оплаты труда (ОТ), а также суммы затрат на материально-техническое обеспечение муниципального жилищного контроля (МТО)</w:t>
            </w:r>
          </w:p>
          <w:p w:rsidR="00615078" w:rsidRPr="00615078" w:rsidRDefault="00615078" w:rsidP="00615078">
            <w:pPr>
              <w:rPr>
                <w:color w:val="000000"/>
                <w:sz w:val="20"/>
                <w:szCs w:val="20"/>
              </w:rPr>
            </w:pP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___</w:t>
            </w:r>
          </w:p>
          <w:p w:rsidR="00615078" w:rsidRPr="00615078" w:rsidRDefault="00615078" w:rsidP="00615078">
            <w:pPr>
              <w:jc w:val="center"/>
              <w:rPr>
                <w:color w:val="000000"/>
                <w:sz w:val="20"/>
                <w:szCs w:val="20"/>
              </w:rPr>
            </w:pPr>
            <w:r w:rsidRPr="00615078">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Штатное расписание, должностная инструкция, трудовой договор</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Б.23</w:t>
            </w:r>
          </w:p>
        </w:tc>
        <w:tc>
          <w:tcPr>
            <w:tcW w:w="1813" w:type="dxa"/>
            <w:shd w:val="clear" w:color="auto" w:fill="FFFFFF"/>
          </w:tcPr>
          <w:p w:rsidR="00615078" w:rsidRPr="00615078" w:rsidRDefault="00615078" w:rsidP="00615078">
            <w:pPr>
              <w:rPr>
                <w:color w:val="000000"/>
                <w:sz w:val="20"/>
                <w:szCs w:val="20"/>
                <w:shd w:val="clear" w:color="auto" w:fill="FFFFFF"/>
              </w:rPr>
            </w:pPr>
            <w:r w:rsidRPr="00615078">
              <w:rPr>
                <w:color w:val="000000"/>
                <w:sz w:val="20"/>
                <w:szCs w:val="20"/>
                <w:shd w:val="clear" w:color="auto" w:fill="FFFFFF"/>
              </w:rPr>
              <w:t xml:space="preserve">Количество составленных должностными лицами, </w:t>
            </w:r>
            <w:r w:rsidRPr="00615078">
              <w:rPr>
                <w:color w:val="000000"/>
                <w:sz w:val="20"/>
                <w:szCs w:val="20"/>
                <w:shd w:val="clear" w:color="auto" w:fill="FFFFFF"/>
              </w:rPr>
              <w:lastRenderedPageBreak/>
              <w:t>осуществляющими муниципальный жилищный контроль, актов о воспрепятствовании их деятельности со стороны контролируемых лиц и (или) их представителей</w:t>
            </w:r>
          </w:p>
          <w:p w:rsidR="00615078" w:rsidRPr="00615078" w:rsidRDefault="00615078" w:rsidP="00615078">
            <w:pPr>
              <w:rPr>
                <w:color w:val="000000"/>
                <w:sz w:val="20"/>
                <w:szCs w:val="20"/>
                <w:shd w:val="clear" w:color="auto" w:fill="FFFFFF"/>
              </w:rPr>
            </w:pPr>
          </w:p>
          <w:p w:rsidR="00615078" w:rsidRPr="00615078" w:rsidRDefault="00615078" w:rsidP="00615078">
            <w:pPr>
              <w:rPr>
                <w:color w:val="000000"/>
                <w:sz w:val="20"/>
                <w:szCs w:val="20"/>
              </w:rPr>
            </w:pP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 xml:space="preserve">Б23 = </w:t>
            </w:r>
            <w:r w:rsidRPr="00615078">
              <w:rPr>
                <w:color w:val="000000"/>
                <w:sz w:val="20"/>
                <w:szCs w:val="20"/>
                <w:lang w:val="en-US"/>
              </w:rPr>
              <w:t>Sum(</w:t>
            </w:r>
            <w:r w:rsidRPr="00615078">
              <w:rPr>
                <w:color w:val="000000"/>
                <w:sz w:val="20"/>
                <w:szCs w:val="20"/>
              </w:rPr>
              <w:t>АП)</w:t>
            </w:r>
          </w:p>
        </w:tc>
        <w:tc>
          <w:tcPr>
            <w:tcW w:w="3359" w:type="dxa"/>
            <w:shd w:val="clear" w:color="auto" w:fill="FFFFFF"/>
          </w:tcPr>
          <w:p w:rsidR="00615078" w:rsidRPr="00615078" w:rsidRDefault="00615078" w:rsidP="00615078">
            <w:pPr>
              <w:rPr>
                <w:color w:val="000000"/>
                <w:sz w:val="20"/>
                <w:szCs w:val="20"/>
              </w:rPr>
            </w:pPr>
            <w:proofErr w:type="gramStart"/>
            <w:r w:rsidRPr="00615078">
              <w:rPr>
                <w:color w:val="000000"/>
                <w:sz w:val="20"/>
                <w:szCs w:val="20"/>
              </w:rPr>
              <w:t xml:space="preserve">Б.23 определяется как сумма </w:t>
            </w:r>
            <w:r w:rsidRPr="00615078">
              <w:rPr>
                <w:color w:val="000000"/>
                <w:sz w:val="20"/>
                <w:szCs w:val="20"/>
                <w:shd w:val="clear" w:color="auto" w:fill="FFFFFF"/>
              </w:rPr>
              <w:t xml:space="preserve">составленных должностными лицами, осуществляющими муниципальный жилищный контроль, актов (АП) по </w:t>
            </w:r>
            <w:r w:rsidRPr="00615078">
              <w:rPr>
                <w:color w:val="000000"/>
                <w:sz w:val="20"/>
                <w:szCs w:val="20"/>
                <w:shd w:val="clear" w:color="auto" w:fill="FFFFFF"/>
              </w:rPr>
              <w:lastRenderedPageBreak/>
              <w:t>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lastRenderedPageBreak/>
              <w:t>Целевое значение не устанавливается</w:t>
            </w:r>
          </w:p>
          <w:p w:rsidR="00615078" w:rsidRPr="00615078" w:rsidRDefault="00615078" w:rsidP="00615078">
            <w:pPr>
              <w:jc w:val="center"/>
              <w:rPr>
                <w:color w:val="000000"/>
                <w:sz w:val="20"/>
                <w:szCs w:val="20"/>
              </w:rPr>
            </w:pP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 xml:space="preserve">Результаты осуществления муниципального жилищного </w:t>
            </w:r>
            <w:r w:rsidRPr="00615078">
              <w:rPr>
                <w:color w:val="000000"/>
                <w:sz w:val="20"/>
                <w:szCs w:val="20"/>
              </w:rPr>
              <w:lastRenderedPageBreak/>
              <w:t>контроля в отчетном году</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lastRenderedPageBreak/>
              <w:t>Б.24</w:t>
            </w:r>
          </w:p>
        </w:tc>
        <w:tc>
          <w:tcPr>
            <w:tcW w:w="1813" w:type="dxa"/>
            <w:shd w:val="clear" w:color="auto" w:fill="FFFFFF"/>
          </w:tcPr>
          <w:p w:rsidR="00615078" w:rsidRPr="00615078" w:rsidRDefault="00615078" w:rsidP="00615078">
            <w:pPr>
              <w:rPr>
                <w:color w:val="000000"/>
                <w:sz w:val="20"/>
                <w:szCs w:val="20"/>
              </w:rPr>
            </w:pPr>
            <w:r w:rsidRPr="00615078">
              <w:rPr>
                <w:color w:val="000000"/>
                <w:sz w:val="20"/>
                <w:szCs w:val="20"/>
                <w:shd w:val="clear" w:color="auto" w:fill="FFFFFF"/>
              </w:rPr>
              <w:t>Удельный показатель</w:t>
            </w:r>
            <w:r w:rsidRPr="0061507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жилищного контроля трудовых ресурсов</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Б.24 = А.1/ Б.21</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Составляющие формулы определены выше.</w:t>
            </w:r>
          </w:p>
          <w:p w:rsidR="00615078" w:rsidRPr="00615078" w:rsidRDefault="00615078" w:rsidP="00615078">
            <w:pPr>
              <w:rPr>
                <w:color w:val="000000"/>
                <w:sz w:val="20"/>
                <w:szCs w:val="20"/>
              </w:rPr>
            </w:pPr>
            <w:r w:rsidRPr="00615078">
              <w:rPr>
                <w:color w:val="000000"/>
                <w:sz w:val="20"/>
                <w:szCs w:val="20"/>
              </w:rPr>
              <w:t xml:space="preserve">Значение показателя оценивается в динамике с предыдущими годами </w:t>
            </w: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Целевое значение не устанавливается</w:t>
            </w:r>
          </w:p>
          <w:p w:rsidR="00615078" w:rsidRPr="00615078" w:rsidRDefault="00615078" w:rsidP="00615078">
            <w:pPr>
              <w:jc w:val="center"/>
              <w:rPr>
                <w:color w:val="000000"/>
                <w:sz w:val="20"/>
                <w:szCs w:val="20"/>
              </w:rPr>
            </w:pP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На основании расчетов показателей, предусмотренных выше</w:t>
            </w:r>
          </w:p>
        </w:tc>
      </w:tr>
      <w:tr w:rsidR="00615078" w:rsidRPr="00615078" w:rsidTr="00AB65EB">
        <w:tc>
          <w:tcPr>
            <w:tcW w:w="1081" w:type="dxa"/>
            <w:shd w:val="clear" w:color="auto" w:fill="FFFFFF"/>
            <w:vAlign w:val="center"/>
          </w:tcPr>
          <w:p w:rsidR="00615078" w:rsidRPr="00615078" w:rsidRDefault="00615078" w:rsidP="00615078">
            <w:pPr>
              <w:ind w:firstLine="720"/>
              <w:jc w:val="center"/>
              <w:rPr>
                <w:rFonts w:ascii="Arial" w:hAnsi="Arial" w:cs="Arial"/>
                <w:color w:val="000000"/>
                <w:sz w:val="20"/>
                <w:szCs w:val="20"/>
              </w:rPr>
            </w:pPr>
            <w:r w:rsidRPr="00615078">
              <w:rPr>
                <w:rFonts w:ascii="Arial" w:hAnsi="Arial" w:cs="Arial"/>
                <w:color w:val="000000"/>
                <w:sz w:val="20"/>
                <w:szCs w:val="20"/>
              </w:rPr>
              <w:t>Б.25</w:t>
            </w:r>
          </w:p>
        </w:tc>
        <w:tc>
          <w:tcPr>
            <w:tcW w:w="1813" w:type="dxa"/>
            <w:shd w:val="clear" w:color="auto" w:fill="FFFFFF"/>
          </w:tcPr>
          <w:p w:rsidR="00615078" w:rsidRPr="00615078" w:rsidRDefault="00615078" w:rsidP="00615078">
            <w:pPr>
              <w:rPr>
                <w:color w:val="000000"/>
                <w:sz w:val="20"/>
                <w:szCs w:val="20"/>
                <w:shd w:val="clear" w:color="auto" w:fill="FFFFFF"/>
              </w:rPr>
            </w:pPr>
            <w:r w:rsidRPr="00615078">
              <w:rPr>
                <w:color w:val="000000"/>
                <w:sz w:val="20"/>
                <w:szCs w:val="20"/>
                <w:shd w:val="clear" w:color="auto" w:fill="FFFFFF"/>
              </w:rPr>
              <w:t>Удельный показатель</w:t>
            </w:r>
            <w:r w:rsidRPr="0061507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жилищного контроля в год</w:t>
            </w:r>
          </w:p>
        </w:tc>
        <w:tc>
          <w:tcPr>
            <w:tcW w:w="1498"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Б.25 = А.1/ Б.22</w:t>
            </w:r>
          </w:p>
        </w:tc>
        <w:tc>
          <w:tcPr>
            <w:tcW w:w="3359" w:type="dxa"/>
            <w:shd w:val="clear" w:color="auto" w:fill="FFFFFF"/>
          </w:tcPr>
          <w:p w:rsidR="00615078" w:rsidRPr="00615078" w:rsidRDefault="00615078" w:rsidP="00615078">
            <w:pPr>
              <w:rPr>
                <w:color w:val="000000"/>
                <w:sz w:val="20"/>
                <w:szCs w:val="20"/>
              </w:rPr>
            </w:pPr>
            <w:r w:rsidRPr="00615078">
              <w:rPr>
                <w:color w:val="000000"/>
                <w:sz w:val="20"/>
                <w:szCs w:val="20"/>
              </w:rPr>
              <w:t>Составляющие формулы определены выше.</w:t>
            </w:r>
          </w:p>
          <w:p w:rsidR="00615078" w:rsidRPr="00615078" w:rsidRDefault="00615078" w:rsidP="00615078">
            <w:pPr>
              <w:rPr>
                <w:color w:val="000000"/>
                <w:sz w:val="20"/>
                <w:szCs w:val="20"/>
              </w:rPr>
            </w:pPr>
            <w:r w:rsidRPr="00615078">
              <w:rPr>
                <w:color w:val="000000"/>
                <w:sz w:val="20"/>
                <w:szCs w:val="20"/>
              </w:rPr>
              <w:t xml:space="preserve">Значение показателя оценивается в динамике с предыдущими годами </w:t>
            </w:r>
          </w:p>
        </w:tc>
        <w:tc>
          <w:tcPr>
            <w:tcW w:w="1715" w:type="dxa"/>
            <w:gridSpan w:val="2"/>
            <w:shd w:val="clear" w:color="auto" w:fill="FFFFFF"/>
          </w:tcPr>
          <w:p w:rsidR="00615078" w:rsidRPr="00615078" w:rsidRDefault="00615078" w:rsidP="00615078">
            <w:pPr>
              <w:jc w:val="center"/>
              <w:rPr>
                <w:color w:val="000000"/>
                <w:sz w:val="20"/>
                <w:szCs w:val="20"/>
              </w:rPr>
            </w:pPr>
            <w:r w:rsidRPr="00615078">
              <w:rPr>
                <w:color w:val="000000"/>
                <w:sz w:val="20"/>
                <w:szCs w:val="20"/>
              </w:rPr>
              <w:t>Целевое значение не устанавливается</w:t>
            </w:r>
          </w:p>
          <w:p w:rsidR="00615078" w:rsidRPr="00615078" w:rsidRDefault="00615078" w:rsidP="00615078">
            <w:pPr>
              <w:jc w:val="center"/>
              <w:rPr>
                <w:color w:val="000000"/>
                <w:sz w:val="20"/>
                <w:szCs w:val="20"/>
              </w:rPr>
            </w:pPr>
          </w:p>
        </w:tc>
        <w:tc>
          <w:tcPr>
            <w:tcW w:w="1593" w:type="dxa"/>
            <w:shd w:val="clear" w:color="auto" w:fill="FFFFFF"/>
          </w:tcPr>
          <w:p w:rsidR="00615078" w:rsidRPr="00615078" w:rsidRDefault="00615078" w:rsidP="00615078">
            <w:pPr>
              <w:rPr>
                <w:color w:val="000000"/>
                <w:sz w:val="20"/>
                <w:szCs w:val="20"/>
              </w:rPr>
            </w:pPr>
            <w:r w:rsidRPr="00615078">
              <w:rPr>
                <w:color w:val="000000"/>
                <w:sz w:val="20"/>
                <w:szCs w:val="20"/>
              </w:rPr>
              <w:t>На основании расчетов показателей, предусмотренных выше</w:t>
            </w:r>
          </w:p>
        </w:tc>
      </w:tr>
    </w:tbl>
    <w:p w:rsidR="00615078" w:rsidRPr="00615078" w:rsidRDefault="00615078" w:rsidP="00615078">
      <w:pPr>
        <w:spacing w:line="240" w:lineRule="exact"/>
        <w:rPr>
          <w:b/>
          <w:color w:val="000000"/>
        </w:rPr>
      </w:pPr>
    </w:p>
    <w:p w:rsidR="00615078" w:rsidRPr="00615078" w:rsidRDefault="00615078" w:rsidP="00615078">
      <w:pPr>
        <w:rPr>
          <w:color w:val="000000"/>
        </w:rPr>
      </w:pPr>
    </w:p>
    <w:p w:rsidR="00615078" w:rsidRDefault="00615078"/>
    <w:sectPr w:rsidR="00615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CF" w:rsidRDefault="004B76CF" w:rsidP="00615078">
      <w:r>
        <w:separator/>
      </w:r>
    </w:p>
  </w:endnote>
  <w:endnote w:type="continuationSeparator" w:id="0">
    <w:p w:rsidR="004B76CF" w:rsidRDefault="004B76CF" w:rsidP="0061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CF" w:rsidRDefault="004B76CF" w:rsidP="00615078">
      <w:r>
        <w:separator/>
      </w:r>
    </w:p>
  </w:footnote>
  <w:footnote w:type="continuationSeparator" w:id="0">
    <w:p w:rsidR="004B76CF" w:rsidRDefault="004B76CF" w:rsidP="00615078">
      <w:r>
        <w:continuationSeparator/>
      </w:r>
    </w:p>
  </w:footnote>
  <w:footnote w:id="1">
    <w:p w:rsidR="00615078" w:rsidRDefault="00615078" w:rsidP="00615078">
      <w:pPr>
        <w:pStyle w:val="a5"/>
        <w:jc w:val="both"/>
      </w:pPr>
      <w:r>
        <w:rPr>
          <w:rStyle w:val="a7"/>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615078" w:rsidRDefault="00615078" w:rsidP="00615078">
      <w:pPr>
        <w:pStyle w:val="a5"/>
        <w:jc w:val="both"/>
      </w:pPr>
      <w: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15078" w:rsidRDefault="00615078" w:rsidP="00615078">
      <w:pPr>
        <w:pStyle w:val="a5"/>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t>.».</w:t>
      </w:r>
      <w:proofErr w:type="gramEnd"/>
    </w:p>
  </w:footnote>
  <w:footnote w:id="2">
    <w:p w:rsidR="00615078" w:rsidRDefault="00615078" w:rsidP="00615078">
      <w:pPr>
        <w:pStyle w:val="a5"/>
        <w:jc w:val="both"/>
      </w:pPr>
      <w:r>
        <w:rPr>
          <w:rStyle w:val="a7"/>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жилищного контроля.</w:t>
      </w:r>
    </w:p>
  </w:footnote>
  <w:footnote w:id="3">
    <w:p w:rsidR="00615078" w:rsidRDefault="00615078" w:rsidP="00615078">
      <w:pPr>
        <w:pStyle w:val="a5"/>
        <w:jc w:val="both"/>
      </w:pPr>
      <w:r>
        <w:rPr>
          <w:rStyle w:val="a7"/>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7"/>
    <w:rsid w:val="00253C21"/>
    <w:rsid w:val="00306C64"/>
    <w:rsid w:val="00471FC4"/>
    <w:rsid w:val="004B76CF"/>
    <w:rsid w:val="00554DBB"/>
    <w:rsid w:val="005836CA"/>
    <w:rsid w:val="00615078"/>
    <w:rsid w:val="007F0AD7"/>
    <w:rsid w:val="00887B3A"/>
    <w:rsid w:val="008D5FE0"/>
    <w:rsid w:val="008F53D2"/>
    <w:rsid w:val="00B32E47"/>
    <w:rsid w:val="00CE5867"/>
    <w:rsid w:val="00CF4A14"/>
    <w:rsid w:val="00F77570"/>
    <w:rsid w:val="00FC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1"/>
    <w:uiPriority w:val="99"/>
    <w:rsid w:val="00615078"/>
    <w:rPr>
      <w:sz w:val="20"/>
      <w:szCs w:val="20"/>
    </w:rPr>
  </w:style>
  <w:style w:type="character" w:customStyle="1" w:styleId="a6">
    <w:name w:val="Текст сноски Знак"/>
    <w:basedOn w:val="a0"/>
    <w:uiPriority w:val="99"/>
    <w:semiHidden/>
    <w:rsid w:val="00615078"/>
    <w:rPr>
      <w:rFonts w:ascii="Times New Roman" w:eastAsia="Times New Roman" w:hAnsi="Times New Roman" w:cs="Times New Roman"/>
      <w:sz w:val="20"/>
      <w:szCs w:val="20"/>
      <w:lang w:eastAsia="ru-RU"/>
    </w:rPr>
  </w:style>
  <w:style w:type="character" w:styleId="a7">
    <w:name w:val="footnote reference"/>
    <w:uiPriority w:val="99"/>
    <w:semiHidden/>
    <w:unhideWhenUsed/>
    <w:rsid w:val="00615078"/>
    <w:rPr>
      <w:vertAlign w:val="superscript"/>
    </w:rPr>
  </w:style>
  <w:style w:type="character" w:customStyle="1" w:styleId="1">
    <w:name w:val="Текст сноски Знак1"/>
    <w:link w:val="a5"/>
    <w:uiPriority w:val="99"/>
    <w:rsid w:val="006150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1"/>
    <w:uiPriority w:val="99"/>
    <w:rsid w:val="00615078"/>
    <w:rPr>
      <w:sz w:val="20"/>
      <w:szCs w:val="20"/>
    </w:rPr>
  </w:style>
  <w:style w:type="character" w:customStyle="1" w:styleId="a6">
    <w:name w:val="Текст сноски Знак"/>
    <w:basedOn w:val="a0"/>
    <w:uiPriority w:val="99"/>
    <w:semiHidden/>
    <w:rsid w:val="00615078"/>
    <w:rPr>
      <w:rFonts w:ascii="Times New Roman" w:eastAsia="Times New Roman" w:hAnsi="Times New Roman" w:cs="Times New Roman"/>
      <w:sz w:val="20"/>
      <w:szCs w:val="20"/>
      <w:lang w:eastAsia="ru-RU"/>
    </w:rPr>
  </w:style>
  <w:style w:type="character" w:styleId="a7">
    <w:name w:val="footnote reference"/>
    <w:uiPriority w:val="99"/>
    <w:semiHidden/>
    <w:unhideWhenUsed/>
    <w:rsid w:val="00615078"/>
    <w:rPr>
      <w:vertAlign w:val="superscript"/>
    </w:rPr>
  </w:style>
  <w:style w:type="character" w:customStyle="1" w:styleId="1">
    <w:name w:val="Текст сноски Знак1"/>
    <w:link w:val="a5"/>
    <w:uiPriority w:val="99"/>
    <w:rsid w:val="006150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12</cp:revision>
  <dcterms:created xsi:type="dcterms:W3CDTF">2022-06-30T05:03:00Z</dcterms:created>
  <dcterms:modified xsi:type="dcterms:W3CDTF">2022-07-12T07:05:00Z</dcterms:modified>
</cp:coreProperties>
</file>