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EC" w:rsidRPr="00E8519C" w:rsidRDefault="00B27BEC" w:rsidP="00B27BEC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-91440</wp:posOffset>
            </wp:positionV>
            <wp:extent cx="457200" cy="457200"/>
            <wp:effectExtent l="1905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BEC" w:rsidRPr="00E8519C" w:rsidRDefault="00B27BEC" w:rsidP="00B27BEC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EC" w:rsidRPr="00E8519C" w:rsidRDefault="00B27BEC" w:rsidP="00B27BEC">
      <w:pPr>
        <w:tabs>
          <w:tab w:val="left" w:pos="-720"/>
          <w:tab w:val="center" w:pos="225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B27BEC" w:rsidRPr="00E8519C" w:rsidRDefault="00B27BEC" w:rsidP="00B27BEC">
      <w:pPr>
        <w:tabs>
          <w:tab w:val="left" w:pos="-72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7BEC" w:rsidRPr="00E8519C" w:rsidRDefault="00B27BEC" w:rsidP="00B27BEC">
      <w:pPr>
        <w:tabs>
          <w:tab w:val="left" w:pos="-720"/>
          <w:tab w:val="center" w:pos="234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27BEC" w:rsidRPr="00E8519C" w:rsidRDefault="00B27BEC" w:rsidP="00B27BEC">
      <w:pPr>
        <w:tabs>
          <w:tab w:val="left" w:pos="-72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СПАССКОЕ</w:t>
      </w:r>
    </w:p>
    <w:p w:rsidR="00B27BEC" w:rsidRPr="00E8519C" w:rsidRDefault="00B27BEC" w:rsidP="00B27BEC">
      <w:pPr>
        <w:tabs>
          <w:tab w:val="center" w:pos="225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27BEC" w:rsidRPr="00E8519C" w:rsidRDefault="00B27BEC" w:rsidP="00B27BEC">
      <w:pPr>
        <w:tabs>
          <w:tab w:val="left" w:pos="-72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p w:rsidR="00B27BEC" w:rsidRPr="00E8519C" w:rsidRDefault="00B27BEC" w:rsidP="00B27BEC">
      <w:pPr>
        <w:tabs>
          <w:tab w:val="left" w:pos="-72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B27BEC" w:rsidRPr="00E8519C" w:rsidRDefault="00B27BEC" w:rsidP="00B27BEC">
      <w:pPr>
        <w:tabs>
          <w:tab w:val="left" w:pos="-720"/>
          <w:tab w:val="left" w:pos="4320"/>
        </w:tabs>
        <w:ind w:right="5940" w:firstLine="567"/>
        <w:jc w:val="center"/>
        <w:rPr>
          <w:b/>
          <w:sz w:val="28"/>
          <w:szCs w:val="28"/>
        </w:rPr>
      </w:pPr>
    </w:p>
    <w:p w:rsidR="00B27BEC" w:rsidRPr="000135FB" w:rsidRDefault="003A2A98" w:rsidP="000135F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 № 70</w:t>
      </w:r>
      <w:r w:rsidR="00B27BEC" w:rsidRPr="00A43113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27BEC" w:rsidRPr="00A43113">
        <w:rPr>
          <w:rFonts w:ascii="Times New Roman" w:hAnsi="Times New Roman" w:cs="Times New Roman"/>
          <w:b/>
          <w:i/>
          <w:sz w:val="44"/>
          <w:szCs w:val="44"/>
        </w:rPr>
        <w:t xml:space="preserve">от </w:t>
      </w:r>
      <w:r w:rsidR="00A43113" w:rsidRPr="00A43113">
        <w:rPr>
          <w:rFonts w:ascii="Times New Roman" w:hAnsi="Times New Roman" w:cs="Times New Roman"/>
          <w:b/>
          <w:i/>
          <w:sz w:val="44"/>
          <w:szCs w:val="44"/>
        </w:rPr>
        <w:t>10</w:t>
      </w:r>
      <w:r w:rsidR="00B27BEC" w:rsidRPr="00A43113">
        <w:rPr>
          <w:rFonts w:ascii="Times New Roman" w:hAnsi="Times New Roman" w:cs="Times New Roman"/>
          <w:b/>
          <w:i/>
          <w:sz w:val="44"/>
          <w:szCs w:val="44"/>
        </w:rPr>
        <w:t xml:space="preserve"> декабря 2018 года</w:t>
      </w:r>
      <w:r w:rsidR="00B27BEC" w:rsidRPr="00A4311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43113" w:rsidRDefault="00B27BEC" w:rsidP="000135F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27B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B27B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утверждении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Pr="00B27B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Порядка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4311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B13730"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="00B13730"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перечня</w:t>
      </w:r>
    </w:p>
    <w:p w:rsidR="00A43113" w:rsidRDefault="000135FB" w:rsidP="000135F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</w:t>
      </w:r>
      <w:r w:rsidR="00B13730"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лучаев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</w:t>
      </w:r>
      <w:r w:rsidR="00B13730"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оказания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</w:t>
      </w:r>
      <w:r w:rsidR="00B13730"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</w:t>
      </w:r>
      <w:r w:rsidR="00B27B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proofErr w:type="gramStart"/>
      <w:r w:rsidR="00B13730"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возвратной</w:t>
      </w:r>
      <w:proofErr w:type="gramEnd"/>
      <w:r w:rsidR="00B27B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="00B13730"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B27B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B13730"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="00B27B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A43113" w:rsidRDefault="00B13730" w:rsidP="000135F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(или)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</w:t>
      </w: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безвозвратной</w:t>
      </w:r>
      <w:r w:rsidR="00A4311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основе</w:t>
      </w:r>
      <w:r w:rsidR="00A4311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 </w:t>
      </w:r>
      <w:r w:rsidR="00B27B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счет</w:t>
      </w:r>
      <w:r w:rsidR="00B27B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</w:p>
    <w:p w:rsidR="000135FB" w:rsidRDefault="000135FB" w:rsidP="000135F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</w:t>
      </w:r>
      <w:r w:rsidR="00B13730"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редств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B13730"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B13730"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бюджета</w:t>
      </w:r>
      <w:r w:rsidR="00B27B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="00B13730"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дополнительной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0135FB" w:rsidRDefault="00B13730" w:rsidP="000135F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помощи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при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возникновении 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неотложной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0135FB" w:rsidRDefault="00B13730" w:rsidP="000135F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необходимости в проведении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капитального</w:t>
      </w:r>
      <w:proofErr w:type="gramEnd"/>
    </w:p>
    <w:p w:rsidR="003A2A98" w:rsidRDefault="00B13730" w:rsidP="000135F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ремонта</w:t>
      </w:r>
      <w:r w:rsidR="003A2A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="003A2A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общего </w:t>
      </w:r>
      <w:r w:rsidR="003A2A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A2A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имущества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="003A2A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</w:t>
      </w:r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proofErr w:type="gramStart"/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proofErr w:type="gramEnd"/>
      <w:r w:rsidR="00013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B13730" w:rsidRPr="00B27BEC" w:rsidRDefault="00B13730" w:rsidP="000135F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многоквартирных </w:t>
      </w:r>
      <w:r w:rsidR="003A2A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proofErr w:type="gramStart"/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домах</w:t>
      </w:r>
      <w:proofErr w:type="gramEnd"/>
      <w:r w:rsidR="00B27BEC" w:rsidRPr="00B27B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</w:t>
      </w:r>
    </w:p>
    <w:p w:rsidR="00B27BEC" w:rsidRDefault="00B27BEC" w:rsidP="00B27BEC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0135FB" w:rsidRPr="00B13730" w:rsidRDefault="000135FB" w:rsidP="00B27BEC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B13730" w:rsidRPr="00B13730" w:rsidRDefault="00B13730" w:rsidP="00B27B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13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B27BE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</w:t>
        </w:r>
        <w:r w:rsidR="00B27BEC" w:rsidRPr="00B27BE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т 06.10.2003 N 131-ФЗ "Об общих </w:t>
        </w:r>
        <w:r w:rsidRPr="00B27BE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принципах организации местного самоуправления в Российской Федерации"</w:t>
        </w:r>
      </w:hyperlink>
      <w:r w:rsidRPr="00B13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пунктом 9.3 части 1 статьи 14 </w:t>
      </w:r>
      <w:hyperlink r:id="rId7" w:history="1">
        <w:r w:rsidRPr="00B27BE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B1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27BEC" w:rsidRPr="00B27B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</w:t>
      </w: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ПОСТАНОВЛЯЮ:</w:t>
      </w:r>
    </w:p>
    <w:p w:rsidR="00B27BEC" w:rsidRPr="000135FB" w:rsidRDefault="00B13730" w:rsidP="003A2A9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3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Порядок и перечень случаев оказания на возвратной и (или) безвозвратной основе з</w:t>
      </w:r>
      <w:r w:rsidR="003A2A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счет средств местного бюджета </w:t>
      </w:r>
      <w:r w:rsidRPr="00B13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 согласно приложению </w:t>
      </w:r>
      <w:r w:rsidRPr="00217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N</w:t>
      </w:r>
      <w:r w:rsidRPr="00B13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</w:t>
      </w:r>
    </w:p>
    <w:p w:rsidR="00B27BEC" w:rsidRDefault="00D519FC" w:rsidP="000135F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27BEC">
        <w:rPr>
          <w:color w:val="000000"/>
          <w:sz w:val="28"/>
          <w:szCs w:val="28"/>
        </w:rPr>
        <w:t xml:space="preserve">. </w:t>
      </w:r>
      <w:proofErr w:type="gramStart"/>
      <w:r w:rsidR="00B27BEC" w:rsidRPr="00DF6896">
        <w:rPr>
          <w:color w:val="000000"/>
          <w:sz w:val="28"/>
          <w:szCs w:val="28"/>
        </w:rPr>
        <w:t>Разместить</w:t>
      </w:r>
      <w:proofErr w:type="gramEnd"/>
      <w:r w:rsidR="00B27BEC" w:rsidRPr="00DF6896">
        <w:rPr>
          <w:color w:val="000000"/>
          <w:sz w:val="28"/>
          <w:szCs w:val="28"/>
        </w:rPr>
        <w:t xml:space="preserve"> настоящее постановление на официальном сайте администрации сельского поселения Спасское и опубликовать в информационном бюллетене «</w:t>
      </w:r>
      <w:r w:rsidR="00B27BEC" w:rsidRPr="00DF6896">
        <w:rPr>
          <w:noProof/>
          <w:color w:val="000000"/>
          <w:sz w:val="28"/>
          <w:szCs w:val="28"/>
        </w:rPr>
        <w:t>Вестник  сельского поселения Спасское</w:t>
      </w:r>
      <w:r w:rsidR="00B27BEC" w:rsidRPr="00DF6896">
        <w:rPr>
          <w:color w:val="000000"/>
          <w:sz w:val="28"/>
          <w:szCs w:val="28"/>
        </w:rPr>
        <w:t>».</w:t>
      </w:r>
    </w:p>
    <w:p w:rsidR="000135FB" w:rsidRDefault="00D519FC" w:rsidP="000135F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7BEC" w:rsidRPr="00B27BEC">
        <w:rPr>
          <w:rFonts w:ascii="Times New Roman" w:eastAsia="Calibri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27BEC" w:rsidRPr="000135FB" w:rsidRDefault="00D519FC" w:rsidP="000135F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35F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7BEC" w:rsidRPr="000135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27BEC" w:rsidRPr="000135F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27BEC" w:rsidRPr="000135F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135FB" w:rsidRDefault="000135FB" w:rsidP="00D519F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7BEC" w:rsidRPr="00D519FC" w:rsidRDefault="00B27BEC" w:rsidP="00D519F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9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 </w:t>
      </w:r>
      <w:proofErr w:type="gramStart"/>
      <w:r w:rsidRPr="00D519FC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</w:t>
      </w:r>
      <w:proofErr w:type="gramEnd"/>
      <w:r w:rsidRPr="00D519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27BEC" w:rsidRPr="00D519FC" w:rsidRDefault="00B27BEC" w:rsidP="00D519F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9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</w:t>
      </w:r>
      <w:proofErr w:type="gramStart"/>
      <w:r w:rsidRPr="00D519FC">
        <w:rPr>
          <w:rFonts w:ascii="Times New Roman" w:eastAsia="Calibri" w:hAnsi="Times New Roman" w:cs="Times New Roman"/>
          <w:color w:val="000000"/>
          <w:sz w:val="28"/>
          <w:szCs w:val="28"/>
        </w:rPr>
        <w:t>Спасское</w:t>
      </w:r>
      <w:proofErr w:type="gramEnd"/>
      <w:r w:rsidRPr="00D519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D519F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519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Ф.З. Закиров.   </w:t>
      </w:r>
    </w:p>
    <w:p w:rsidR="000135FB" w:rsidRDefault="00B13730" w:rsidP="00B137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373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  <w:r w:rsidR="000135FB" w:rsidRPr="00013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</w:t>
      </w:r>
      <w:r w:rsidR="00013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</w:t>
      </w:r>
    </w:p>
    <w:p w:rsidR="000135FB" w:rsidRDefault="000135FB" w:rsidP="00B137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утверждено </w:t>
      </w:r>
      <w:r w:rsidR="00B13730" w:rsidRPr="00B13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</w:t>
      </w:r>
    </w:p>
    <w:p w:rsidR="000135FB" w:rsidRDefault="00B13730" w:rsidP="00B137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3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013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D519FC" w:rsidRPr="00013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proofErr w:type="gramEnd"/>
    </w:p>
    <w:p w:rsidR="00B13730" w:rsidRPr="00B13730" w:rsidRDefault="00D519FC" w:rsidP="00B137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3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proofErr w:type="gramStart"/>
      <w:r w:rsidRPr="00013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Спасское</w:t>
      </w:r>
      <w:proofErr w:type="gramEnd"/>
      <w:r w:rsidRPr="00013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3730" w:rsidRPr="00B13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35FB" w:rsidRPr="00013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10.12.2018г. №</w:t>
      </w:r>
      <w:r w:rsidR="003A2A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70</w:t>
      </w:r>
    </w:p>
    <w:p w:rsidR="00A43113" w:rsidRDefault="00B13730" w:rsidP="00B1373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1373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</w:t>
      </w:r>
    </w:p>
    <w:p w:rsidR="00B13730" w:rsidRDefault="00B13730" w:rsidP="00B1373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общего имущества в многоквартирных домах </w:t>
      </w:r>
    </w:p>
    <w:p w:rsidR="00A43113" w:rsidRPr="00B13730" w:rsidRDefault="00A43113" w:rsidP="00B1373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13730" w:rsidRDefault="00B13730" w:rsidP="00A4311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1373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A43113" w:rsidRPr="00B13730" w:rsidRDefault="00A43113" w:rsidP="00A4311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 xml:space="preserve">1.1. </w:t>
      </w:r>
      <w:proofErr w:type="gramStart"/>
      <w:r w:rsidRPr="00A43113">
        <w:rPr>
          <w:spacing w:val="2"/>
          <w:sz w:val="28"/>
          <w:szCs w:val="28"/>
        </w:rPr>
        <w:t xml:space="preserve">Настоящий порядок и перечень случаев оказания за счет средств бюджета сельского поселения </w:t>
      </w:r>
      <w:r w:rsidR="00774004" w:rsidRPr="00A43113">
        <w:rPr>
          <w:spacing w:val="2"/>
          <w:sz w:val="28"/>
          <w:szCs w:val="28"/>
        </w:rPr>
        <w:t xml:space="preserve">Спасское муниципального района Приволжский Самарской </w:t>
      </w:r>
      <w:r w:rsidRPr="00A43113">
        <w:rPr>
          <w:spacing w:val="2"/>
          <w:sz w:val="28"/>
          <w:szCs w:val="28"/>
        </w:rPr>
        <w:t>области (далее - бюджет</w:t>
      </w:r>
      <w:r w:rsidR="00774004" w:rsidRPr="00A43113">
        <w:rPr>
          <w:spacing w:val="2"/>
          <w:sz w:val="28"/>
          <w:szCs w:val="28"/>
        </w:rPr>
        <w:t xml:space="preserve"> сельского поселения Спасское</w:t>
      </w:r>
      <w:r w:rsidRPr="00A43113">
        <w:rPr>
          <w:spacing w:val="2"/>
          <w:sz w:val="28"/>
          <w:szCs w:val="28"/>
        </w:rPr>
        <w:t xml:space="preserve">)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устанавливает цели, условия, порядок, оказания за счет средств бюджета сельского </w:t>
      </w:r>
      <w:r w:rsidR="00774004" w:rsidRPr="00A43113">
        <w:rPr>
          <w:spacing w:val="2"/>
          <w:sz w:val="28"/>
          <w:szCs w:val="28"/>
        </w:rPr>
        <w:t>поселения Спасское</w:t>
      </w:r>
      <w:r w:rsidR="003A2A98">
        <w:rPr>
          <w:spacing w:val="2"/>
          <w:sz w:val="28"/>
          <w:szCs w:val="28"/>
        </w:rPr>
        <w:t xml:space="preserve"> муниципального района Приволжский Самарской области</w:t>
      </w:r>
      <w:r w:rsidRPr="00A43113">
        <w:rPr>
          <w:spacing w:val="2"/>
          <w:sz w:val="28"/>
          <w:szCs w:val="28"/>
        </w:rPr>
        <w:t xml:space="preserve"> дополнительной помощи при возникновении неотложной</w:t>
      </w:r>
      <w:proofErr w:type="gramEnd"/>
      <w:r w:rsidRPr="00A43113">
        <w:rPr>
          <w:spacing w:val="2"/>
          <w:sz w:val="28"/>
          <w:szCs w:val="28"/>
        </w:rPr>
        <w:t xml:space="preserve"> необходимости в проведении капитального ремонта общего имущества многоквартирного дома.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1.2. Дополнительная помощь предоставляется за счет средств, выделенных из резервного фонда администрации сельского поселения</w:t>
      </w:r>
      <w:r w:rsidR="00774004" w:rsidRPr="00A43113">
        <w:rPr>
          <w:spacing w:val="2"/>
          <w:sz w:val="28"/>
          <w:szCs w:val="28"/>
        </w:rPr>
        <w:t xml:space="preserve"> Спасское муниципального района Приволжский Самарской области</w:t>
      </w:r>
      <w:r w:rsidRPr="00A43113">
        <w:rPr>
          <w:spacing w:val="2"/>
          <w:sz w:val="28"/>
          <w:szCs w:val="28"/>
        </w:rPr>
        <w:t xml:space="preserve"> (далее - Администрация) на безвозмездной и безвозвратной основе, в целях проведения работ по капитальному ремонту общего имущества многоквартирного дома при возникновении неотложной необходимости.</w:t>
      </w:r>
    </w:p>
    <w:p w:rsidR="00E665BE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 xml:space="preserve">1.3. Главным распорядителем бюджетных средств сельского поселения </w:t>
      </w:r>
      <w:r w:rsidR="00774004" w:rsidRPr="00A43113">
        <w:rPr>
          <w:spacing w:val="2"/>
          <w:sz w:val="28"/>
          <w:szCs w:val="28"/>
        </w:rPr>
        <w:t xml:space="preserve">Спасское, </w:t>
      </w:r>
      <w:r w:rsidRPr="00A43113">
        <w:rPr>
          <w:spacing w:val="2"/>
          <w:sz w:val="28"/>
          <w:szCs w:val="28"/>
        </w:rPr>
        <w:t xml:space="preserve">которому в соответствии с бюджетным законодательством Российской Федерации доведены лимиты бюджетных обязательств на проведение работ по капитальному ремонту общего имущества многоквартирного дома при возникновении неотложной необходимости является администрация сельского </w:t>
      </w:r>
      <w:r w:rsidR="00774004" w:rsidRPr="00A43113">
        <w:rPr>
          <w:spacing w:val="2"/>
          <w:sz w:val="28"/>
          <w:szCs w:val="28"/>
        </w:rPr>
        <w:t xml:space="preserve">Спасское муниципального района </w:t>
      </w:r>
      <w:proofErr w:type="gramStart"/>
      <w:r w:rsidR="00774004" w:rsidRPr="00A43113">
        <w:rPr>
          <w:spacing w:val="2"/>
          <w:sz w:val="28"/>
          <w:szCs w:val="28"/>
        </w:rPr>
        <w:t>Приволжский</w:t>
      </w:r>
      <w:proofErr w:type="gramEnd"/>
      <w:r w:rsidR="00774004" w:rsidRPr="00A43113">
        <w:rPr>
          <w:spacing w:val="2"/>
          <w:sz w:val="28"/>
          <w:szCs w:val="28"/>
        </w:rPr>
        <w:t xml:space="preserve"> Самарской области.</w:t>
      </w:r>
    </w:p>
    <w:p w:rsidR="00A43113" w:rsidRPr="00A43113" w:rsidRDefault="00A43113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665BE" w:rsidRDefault="00E665BE" w:rsidP="00A43113">
      <w:pPr>
        <w:pStyle w:val="3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  <w:r w:rsidRPr="00A43113">
        <w:rPr>
          <w:bCs w:val="0"/>
          <w:spacing w:val="2"/>
          <w:sz w:val="28"/>
          <w:szCs w:val="28"/>
        </w:rPr>
        <w:t>2. Перечень случаев проведения капитального ремонта</w:t>
      </w:r>
    </w:p>
    <w:p w:rsidR="00A43113" w:rsidRPr="00A43113" w:rsidRDefault="00A43113" w:rsidP="00A43113">
      <w:pPr>
        <w:pStyle w:val="3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 xml:space="preserve">2.1. Неотложная необходимость в проведении капитального ремонта общего имущества многоквартирного дома - это опасные природные процессы или явления, а также происшествия техногенного характера, оказывающие негативные или разрушительные воздействия на </w:t>
      </w:r>
      <w:r w:rsidRPr="00A43113">
        <w:rPr>
          <w:spacing w:val="2"/>
          <w:sz w:val="28"/>
          <w:szCs w:val="28"/>
        </w:rPr>
        <w:lastRenderedPageBreak/>
        <w:t>конструктивные элементы и (или) внутридомовые инженерные системы многоквартирного дома, создающие угрозу жизни и здоровью людей, проживающих в таком многоквартирном доме.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2.1.1. К опасным природным процессам или явлениям относятся землетрясения, сели, оползни, лавины, подтопления территории, ураганы, смерчи, эрозии почвы.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 xml:space="preserve">2.1.2. </w:t>
      </w:r>
      <w:proofErr w:type="gramStart"/>
      <w:r w:rsidRPr="00A43113">
        <w:rPr>
          <w:spacing w:val="2"/>
          <w:sz w:val="28"/>
          <w:szCs w:val="28"/>
        </w:rPr>
        <w:t>К происшествиям техногенного характера относятся транспортные аварии и катастрофы, взрывы, пожары, угрозы взрывов, аварии с выбросом (угрозой выброса) химически опасных веществ, аварии с выбросом (угрозой выброса) радиоактивных веществ, аварии выбросом (угрозой выброса) биологически опасных веществ, внезапное обрушение зданий, сооружений, аварии в электроэнергетических системах, аварии в коммунальных системах жизнеобеспечения, аварий на очистных сооружениях, гидродинамические аварии.</w:t>
      </w:r>
      <w:proofErr w:type="gramEnd"/>
    </w:p>
    <w:p w:rsidR="00E665BE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 xml:space="preserve">2.2. Капитальный ремонт общего имущества многоквартирного дома при возникновении неотложной необходимости капитального ремонта проводится за счет </w:t>
      </w:r>
      <w:proofErr w:type="gramStart"/>
      <w:r w:rsidRPr="00A43113">
        <w:rPr>
          <w:spacing w:val="2"/>
          <w:sz w:val="28"/>
          <w:szCs w:val="28"/>
        </w:rPr>
        <w:t>средств бюджетных ассигнований резервного фонда администрации сельского поселения</w:t>
      </w:r>
      <w:proofErr w:type="gramEnd"/>
      <w:r w:rsidRPr="00A43113">
        <w:rPr>
          <w:spacing w:val="2"/>
          <w:sz w:val="28"/>
          <w:szCs w:val="28"/>
        </w:rPr>
        <w:t xml:space="preserve"> </w:t>
      </w:r>
      <w:r w:rsidR="00774004" w:rsidRPr="00A43113">
        <w:rPr>
          <w:spacing w:val="2"/>
          <w:sz w:val="28"/>
          <w:szCs w:val="28"/>
        </w:rPr>
        <w:t xml:space="preserve">Спасское муниципального района Приволжский Самарской области </w:t>
      </w:r>
      <w:r w:rsidRPr="00A43113">
        <w:rPr>
          <w:spacing w:val="2"/>
          <w:sz w:val="28"/>
          <w:szCs w:val="28"/>
        </w:rPr>
        <w:t>(далее - средства резервного фонда).</w:t>
      </w:r>
    </w:p>
    <w:p w:rsidR="00A43113" w:rsidRPr="00A43113" w:rsidRDefault="00A43113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665BE" w:rsidRDefault="00E665BE" w:rsidP="00A43113">
      <w:pPr>
        <w:pStyle w:val="3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  <w:r w:rsidRPr="00A43113">
        <w:rPr>
          <w:bCs w:val="0"/>
          <w:spacing w:val="2"/>
          <w:sz w:val="28"/>
          <w:szCs w:val="28"/>
        </w:rPr>
        <w:t>3. Условия и порядок проведения капитального ремонта</w:t>
      </w:r>
    </w:p>
    <w:p w:rsidR="00A43113" w:rsidRPr="00A43113" w:rsidRDefault="00A43113" w:rsidP="00A43113">
      <w:pPr>
        <w:pStyle w:val="3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3.1. Рассмотрение вопроса о возможности, целесообразности и обоснованности выделения средств резервного фонда осуществляется комиссией по предупреждению и ликвидации чрезвычайных ситуаций и обеспечению пожарной безопасности</w:t>
      </w:r>
      <w:r w:rsidR="00A43113" w:rsidRPr="00A43113">
        <w:rPr>
          <w:spacing w:val="2"/>
          <w:sz w:val="28"/>
          <w:szCs w:val="28"/>
        </w:rPr>
        <w:t xml:space="preserve"> сельского поселения Спасское.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Основанием для подготовки проекта распоряжения о выделении средств резервного фонда является решение КЧС, принятое в соответствии с положением о порядке использования бюджетных ассигнований Администрации.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 xml:space="preserve">3.2. </w:t>
      </w:r>
      <w:proofErr w:type="gramStart"/>
      <w:r w:rsidRPr="00A43113">
        <w:rPr>
          <w:spacing w:val="2"/>
          <w:sz w:val="28"/>
          <w:szCs w:val="28"/>
        </w:rPr>
        <w:t>Для подготовки распоряжения о выделение средств резервного фонда Администрации не позднее 1-го рабочего дня со дня оформления решения КЧС направляет организации, осуществляющее управление многоквартирным домом, письмо о необходимости направления в Администрацию не позднее 7 рабочих дней сметного расчета на проведение капитального ремонта конструктивных элементов и (или) инженерных систем многоквартирного дома, поврежденных в ходе возникновения опасности природного процесса или явления.</w:t>
      </w:r>
      <w:proofErr w:type="gramEnd"/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Подготовка проекта распоряжения о выделении средств резервного фонда в связи с в</w:t>
      </w:r>
      <w:r w:rsidR="003735BF">
        <w:rPr>
          <w:spacing w:val="2"/>
          <w:sz w:val="28"/>
          <w:szCs w:val="28"/>
        </w:rPr>
        <w:t>озникновением  необходимости в</w:t>
      </w:r>
      <w:r w:rsidRPr="00A43113">
        <w:rPr>
          <w:spacing w:val="2"/>
          <w:sz w:val="28"/>
          <w:szCs w:val="28"/>
        </w:rPr>
        <w:t xml:space="preserve"> про</w:t>
      </w:r>
      <w:r w:rsidR="003735BF">
        <w:rPr>
          <w:spacing w:val="2"/>
          <w:sz w:val="28"/>
          <w:szCs w:val="28"/>
        </w:rPr>
        <w:t>ведении</w:t>
      </w:r>
      <w:r w:rsidRPr="00A43113">
        <w:rPr>
          <w:spacing w:val="2"/>
          <w:sz w:val="28"/>
          <w:szCs w:val="28"/>
        </w:rPr>
        <w:t xml:space="preserve"> капитального ремонта общего имущества многоквартирного дома осуществляется в соответствии с правовыми актами Администрации.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 xml:space="preserve">3.3. Стоимость работ и (или) услуг по капитальному ремонту общего имущества в многоквартирном доме не может превышать предельные стоимости работ и (или) услуг по капитальному ремонту общего имущества </w:t>
      </w:r>
      <w:r w:rsidRPr="00A43113">
        <w:rPr>
          <w:spacing w:val="2"/>
          <w:sz w:val="28"/>
          <w:szCs w:val="28"/>
        </w:rPr>
        <w:lastRenderedPageBreak/>
        <w:t>в многоквартирных домах, которые могут оплачиваться региональным оператором за счет средств фонда капитального ремонта.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3.4. Перечень работ и (или) услуг по капитальному ремонту общего имущества в многоквартирном доме, выполнение и (или) оказание которых финансируется в соответствии с настоящим Порядком, установленным действующим законодательством о капитальном ремонте общего имущества многоквартирных домах.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3.5. При возникновении неотложной необходимости капитального ремонта такой ремонт осуществляется без его включения в муниципальный краткосрочный план региональной программы капитального ремонта общего имущества в многоквартирных домах на соответствующие годы и только в объеме, необходимом для ликвидации последствий, вызванных опасными природными процессами или явлениями, а также происшествиями техногенного характера.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 xml:space="preserve">3.6. </w:t>
      </w:r>
      <w:proofErr w:type="gramStart"/>
      <w:r w:rsidRPr="00A43113">
        <w:rPr>
          <w:spacing w:val="2"/>
          <w:sz w:val="28"/>
          <w:szCs w:val="28"/>
        </w:rPr>
        <w:t xml:space="preserve">Средства резервного фонда предоставляются на основании договора о предоставлении средств бюджетных ассигнований резервного фонда Администрации, в связи с возникновением неотложной необходимости в проведении капитального ремонта общего имущества многоквартирного дома (далее - Договор), заключенного между владельцем специального счета многоквартирного дома (при формировании фонда капитального ремонта на специальном счете) или </w:t>
      </w:r>
      <w:r w:rsidR="001954F2">
        <w:rPr>
          <w:spacing w:val="2"/>
          <w:sz w:val="28"/>
          <w:szCs w:val="28"/>
        </w:rPr>
        <w:t>региональным оператором</w:t>
      </w:r>
      <w:r w:rsidRPr="00A43113">
        <w:rPr>
          <w:spacing w:val="2"/>
          <w:sz w:val="28"/>
          <w:szCs w:val="28"/>
        </w:rPr>
        <w:t xml:space="preserve"> не позднее 7 рабочих дней со дня принятия распоряжения о выделении</w:t>
      </w:r>
      <w:proofErr w:type="gramEnd"/>
      <w:r w:rsidRPr="00A43113">
        <w:rPr>
          <w:spacing w:val="2"/>
          <w:sz w:val="28"/>
          <w:szCs w:val="28"/>
        </w:rPr>
        <w:t xml:space="preserve"> бюджетных ассигнований резервного фонда Администрации (далее - Распоряжения).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3.7. Перечисление средств резервного фонда осуществляется Администрацией на основании Распоряжения и Договора после предоставления в Администрацию отчета о выполнения работ и (или) услуг, в связи с возникновением неотложной необходимости в проведении капитального ремонта общего имущества многоквартирного дома по форме, утвержденной Администрацией, являющейся приложением к договору, с приложением заверенных копий следующих документов: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- договор на выполнение работ и (или) оказание услуг на разработку проектно-сметной документации, осуществление строительного контроля, выполнение строительно-монтажных работ по капитальному ремонту конструктивных элементов и (или) инженерных систем многоквартирного дома, поврежденных в ходе возникновения опасного природного процесса или явления, а также происшествия техногенного характера;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- справка о стоим</w:t>
      </w:r>
      <w:r w:rsidR="0098663A">
        <w:rPr>
          <w:spacing w:val="2"/>
          <w:sz w:val="28"/>
          <w:szCs w:val="28"/>
        </w:rPr>
        <w:t>ости выполненных работ и затрат;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 xml:space="preserve">- </w:t>
      </w:r>
      <w:r w:rsidR="0098663A">
        <w:rPr>
          <w:spacing w:val="2"/>
          <w:sz w:val="28"/>
          <w:szCs w:val="28"/>
        </w:rPr>
        <w:t>акт о приемке выполненных работ;</w:t>
      </w:r>
    </w:p>
    <w:p w:rsidR="00E665BE" w:rsidRPr="00A43113" w:rsidRDefault="0098663A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-</w:t>
      </w:r>
      <w:r w:rsidR="00E665BE" w:rsidRPr="00A43113">
        <w:rPr>
          <w:spacing w:val="2"/>
          <w:sz w:val="28"/>
          <w:szCs w:val="28"/>
        </w:rPr>
        <w:t>акт приемки оказанных услуг и (или) выполненных работ, согласованной с уполномоченным лицом администрации сельского поселения, подписанный членами приемочной комиссии, в</w:t>
      </w:r>
      <w:r w:rsidR="00990F19">
        <w:rPr>
          <w:spacing w:val="2"/>
          <w:sz w:val="28"/>
          <w:szCs w:val="28"/>
        </w:rPr>
        <w:t xml:space="preserve"> том числе собственнико</w:t>
      </w:r>
      <w:r w:rsidR="00E665BE" w:rsidRPr="00A43113">
        <w:rPr>
          <w:spacing w:val="2"/>
          <w:sz w:val="28"/>
          <w:szCs w:val="28"/>
        </w:rPr>
        <w:t xml:space="preserve">м помещения в многоквартирном доме, уполномоченным решением общего собрания собственников помещений многоквартирного </w:t>
      </w:r>
      <w:r w:rsidR="00E665BE" w:rsidRPr="00A43113">
        <w:rPr>
          <w:spacing w:val="2"/>
          <w:sz w:val="28"/>
          <w:szCs w:val="28"/>
        </w:rPr>
        <w:lastRenderedPageBreak/>
        <w:t>дома участвовать в приемке выполненных работ и (или) услуг по капитальному ремонту, в том числе подписывать соответствующие акты;</w:t>
      </w:r>
      <w:proofErr w:type="gramEnd"/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- реквизиты специального или расчетного счета для перечисления средств резервного фонда.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 xml:space="preserve">3.8. Перечисление бюджетных ассигнований из резервного фонда Администрации осуществляется Администрацией с учетом способа формирования фонда капитального ремонта путем перечисления финансовых </w:t>
      </w:r>
      <w:proofErr w:type="gramStart"/>
      <w:r w:rsidRPr="00A43113">
        <w:rPr>
          <w:spacing w:val="2"/>
          <w:sz w:val="28"/>
          <w:szCs w:val="28"/>
        </w:rPr>
        <w:t>средств</w:t>
      </w:r>
      <w:proofErr w:type="gramEnd"/>
      <w:r w:rsidRPr="00A43113">
        <w:rPr>
          <w:spacing w:val="2"/>
          <w:sz w:val="28"/>
          <w:szCs w:val="28"/>
        </w:rPr>
        <w:t xml:space="preserve"> в размере фактически выполненных работ (услуг) на расчетный счет регионального оператора либо специальный счет многоквартирного дома, открытый для формирования фонда капитального ремонта.</w:t>
      </w:r>
    </w:p>
    <w:p w:rsidR="00E665BE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В том случае, если стоимость фактически выполненных работ увеличилась по сравнению с размером средств, предусмотренных Договором, то сумма в размере превышения подлежит оплате за счет средств собственников помещений в многоквартирном доме.</w:t>
      </w:r>
    </w:p>
    <w:p w:rsidR="00A43113" w:rsidRPr="00A43113" w:rsidRDefault="00A43113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665BE" w:rsidRDefault="00E665BE" w:rsidP="00A43113">
      <w:pPr>
        <w:pStyle w:val="3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  <w:r w:rsidRPr="00A43113">
        <w:rPr>
          <w:bCs w:val="0"/>
          <w:spacing w:val="2"/>
          <w:sz w:val="28"/>
          <w:szCs w:val="28"/>
        </w:rPr>
        <w:t>4. Требование к отчетности</w:t>
      </w:r>
    </w:p>
    <w:p w:rsidR="00A43113" w:rsidRPr="00A43113" w:rsidRDefault="00A43113" w:rsidP="00A43113">
      <w:pPr>
        <w:pStyle w:val="3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E665BE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4.1. Отчетность о расходовании бюджетных ассигнований из резервного фонда Администрации предоставляется в сроки и по форме, установленные Договором.</w:t>
      </w:r>
    </w:p>
    <w:p w:rsidR="00A43113" w:rsidRPr="00A43113" w:rsidRDefault="00A43113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665BE" w:rsidRDefault="00E665BE" w:rsidP="00A43113">
      <w:pPr>
        <w:pStyle w:val="3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  <w:r w:rsidRPr="00A43113">
        <w:rPr>
          <w:bCs w:val="0"/>
          <w:spacing w:val="2"/>
          <w:sz w:val="28"/>
          <w:szCs w:val="28"/>
        </w:rPr>
        <w:t>5. Контроль за соблюдением условий, целей и порядка предоставления субсидии</w:t>
      </w:r>
    </w:p>
    <w:p w:rsidR="00A43113" w:rsidRPr="00A43113" w:rsidRDefault="00A43113" w:rsidP="00A43113">
      <w:pPr>
        <w:pStyle w:val="3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5.1. Администрация и орган муниципального финансового контроля осуществляют обязательную проверку соблюдения условий, целей и порядка предоставления средств резервного фонда их получателями.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5.2. Получатель субсидии несет ответственность за использование субсидии в соответствии с целями и условиями, предусмотренными настоящим Порядком и действующим законодательством.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 xml:space="preserve">5.3. При предоставлении средств резервного фонда обязательным условием, включаемым в Договор, и в договоры, заключенные в целях исполнения обязательств по данному Договору, является согласие соответственно получателя средств резервного фонда и лиц, являющихся поставщиками (подрядчиками, исполнителями) по договорам,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proofErr w:type="gramStart"/>
      <w:r w:rsidRPr="00A43113">
        <w:rPr>
          <w:spacing w:val="2"/>
          <w:sz w:val="28"/>
          <w:szCs w:val="28"/>
        </w:rPr>
        <w:t>в</w:t>
      </w:r>
      <w:proofErr w:type="gramEnd"/>
      <w:r w:rsidRPr="00A43113">
        <w:rPr>
          <w:spacing w:val="2"/>
          <w:sz w:val="28"/>
          <w:szCs w:val="28"/>
        </w:rPr>
        <w:t xml:space="preserve"> </w:t>
      </w:r>
      <w:proofErr w:type="gramStart"/>
      <w:r w:rsidRPr="00A43113">
        <w:rPr>
          <w:spacing w:val="2"/>
          <w:sz w:val="28"/>
          <w:szCs w:val="28"/>
        </w:rPr>
        <w:t>их</w:t>
      </w:r>
      <w:proofErr w:type="gramEnd"/>
      <w:r w:rsidRPr="00A43113">
        <w:rPr>
          <w:spacing w:val="2"/>
          <w:sz w:val="28"/>
          <w:szCs w:val="28"/>
        </w:rPr>
        <w:t xml:space="preserve"> уставных (</w:t>
      </w:r>
      <w:proofErr w:type="gramStart"/>
      <w:r w:rsidRPr="00A43113">
        <w:rPr>
          <w:spacing w:val="2"/>
          <w:sz w:val="28"/>
          <w:szCs w:val="28"/>
        </w:rPr>
        <w:t>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 органом муниципального финансового контроля проверок соблюдения ими условий, целей и порядка предоставления средств резервного фонда.</w:t>
      </w:r>
      <w:proofErr w:type="gramEnd"/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lastRenderedPageBreak/>
        <w:t>5.4. Предоставление средств резервного фонда прекращается в случаях: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- выявления нецелевого использования средств резервного фонда получателем субсидии;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- неисполнения или ненадлежащего исполнения получателем средств резервного фонда обязательств, предусмотренных Договором и настоящим Порядком.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5.5. В случае выявления Администрацией и (или) органом муниципального финансового контроля фактов нецелевого использования средств резервного фонда, предоставления получателем заведомо ложных сведений, нарушения условий настоящего Порядка, Договора, средства резервного фонда подлежат возврату в бюджет</w:t>
      </w:r>
      <w:r w:rsidR="00A43113" w:rsidRPr="00A43113">
        <w:rPr>
          <w:spacing w:val="2"/>
          <w:sz w:val="28"/>
          <w:szCs w:val="28"/>
        </w:rPr>
        <w:t xml:space="preserve"> сельского поселения </w:t>
      </w:r>
      <w:proofErr w:type="gramStart"/>
      <w:r w:rsidR="00A43113" w:rsidRPr="00A43113">
        <w:rPr>
          <w:spacing w:val="2"/>
          <w:sz w:val="28"/>
          <w:szCs w:val="28"/>
        </w:rPr>
        <w:t>Спасское</w:t>
      </w:r>
      <w:proofErr w:type="gramEnd"/>
      <w:r w:rsidR="00A43113" w:rsidRPr="00A43113">
        <w:rPr>
          <w:spacing w:val="2"/>
          <w:sz w:val="28"/>
          <w:szCs w:val="28"/>
        </w:rPr>
        <w:t>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5.6. Возврат средств резервного фонда осуществляется в следующем порядке: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 xml:space="preserve">5.6.1. Администрация в течение 10 рабочих дней со дня </w:t>
      </w:r>
      <w:proofErr w:type="gramStart"/>
      <w:r w:rsidRPr="00A43113">
        <w:rPr>
          <w:spacing w:val="2"/>
          <w:sz w:val="28"/>
          <w:szCs w:val="28"/>
        </w:rPr>
        <w:t>выявления факта нецелевого использования средств резервного фонда</w:t>
      </w:r>
      <w:proofErr w:type="gramEnd"/>
      <w:r w:rsidRPr="00A43113">
        <w:rPr>
          <w:spacing w:val="2"/>
          <w:sz w:val="28"/>
          <w:szCs w:val="28"/>
        </w:rPr>
        <w:t xml:space="preserve"> и (или) нарушения получателем средств резервного фонда условий, установленных при предоставлении средств резервного фонда настоящим Порядком, Договором, направляет получателю средств резервного фонда требование о возврате субсидии.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5.6.2. Требование о возврате средств резервного фонда должно быть исполнено получателем субсидии в течение 10 рабочих дней со дня получения указанного требования.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5.6.3. В случае невыполнения получателем средств резервного фонда в установленный срок требования о возврате средств резервного фонда Администрация сельского поселения обеспечивает взыскание средств резервного фонда в судебном порядке в соответствии с действующим законодательством Российской Федерации.</w:t>
      </w:r>
    </w:p>
    <w:p w:rsidR="00E665BE" w:rsidRPr="00A43113" w:rsidRDefault="00E665BE" w:rsidP="00A4311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3113">
        <w:rPr>
          <w:spacing w:val="2"/>
          <w:sz w:val="28"/>
          <w:szCs w:val="28"/>
        </w:rPr>
        <w:t>5.7. Остаток неиспользованных средств резервного фонда в отчетном финансовом году подлежит возврату в бюджет</w:t>
      </w:r>
      <w:r w:rsidR="00A43113" w:rsidRPr="00A43113">
        <w:rPr>
          <w:spacing w:val="2"/>
          <w:sz w:val="28"/>
          <w:szCs w:val="28"/>
        </w:rPr>
        <w:t xml:space="preserve"> сельского поселения </w:t>
      </w:r>
      <w:proofErr w:type="gramStart"/>
      <w:r w:rsidR="00A43113" w:rsidRPr="00A43113">
        <w:rPr>
          <w:spacing w:val="2"/>
          <w:sz w:val="28"/>
          <w:szCs w:val="28"/>
        </w:rPr>
        <w:t>Спасское</w:t>
      </w:r>
      <w:proofErr w:type="gramEnd"/>
      <w:r w:rsidRPr="00A43113">
        <w:rPr>
          <w:spacing w:val="2"/>
          <w:sz w:val="28"/>
          <w:szCs w:val="28"/>
        </w:rPr>
        <w:t xml:space="preserve"> не позднее 25 декабря текущего финансового года.</w:t>
      </w:r>
    </w:p>
    <w:p w:rsidR="00E6224A" w:rsidRDefault="00E6224A"/>
    <w:sectPr w:rsidR="00E6224A" w:rsidSect="00E6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4BE4"/>
    <w:multiLevelType w:val="multilevel"/>
    <w:tmpl w:val="58422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30"/>
    <w:rsid w:val="000135FB"/>
    <w:rsid w:val="00057B58"/>
    <w:rsid w:val="000E6DBD"/>
    <w:rsid w:val="001954F2"/>
    <w:rsid w:val="00217DBD"/>
    <w:rsid w:val="00304173"/>
    <w:rsid w:val="003735BF"/>
    <w:rsid w:val="003A2A98"/>
    <w:rsid w:val="004459AD"/>
    <w:rsid w:val="0044686F"/>
    <w:rsid w:val="004C444F"/>
    <w:rsid w:val="006738E2"/>
    <w:rsid w:val="006A4B7A"/>
    <w:rsid w:val="007314A7"/>
    <w:rsid w:val="00774004"/>
    <w:rsid w:val="0088616B"/>
    <w:rsid w:val="008C20A4"/>
    <w:rsid w:val="008C2838"/>
    <w:rsid w:val="00900907"/>
    <w:rsid w:val="009732C7"/>
    <w:rsid w:val="0098663A"/>
    <w:rsid w:val="00990F19"/>
    <w:rsid w:val="009D653C"/>
    <w:rsid w:val="009E613C"/>
    <w:rsid w:val="00A43113"/>
    <w:rsid w:val="00B13730"/>
    <w:rsid w:val="00B27BEC"/>
    <w:rsid w:val="00BC583E"/>
    <w:rsid w:val="00D21181"/>
    <w:rsid w:val="00D519FC"/>
    <w:rsid w:val="00D80ADD"/>
    <w:rsid w:val="00DB1E12"/>
    <w:rsid w:val="00E6224A"/>
    <w:rsid w:val="00E665BE"/>
    <w:rsid w:val="00EF4664"/>
    <w:rsid w:val="00F446AB"/>
    <w:rsid w:val="00FA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A"/>
  </w:style>
  <w:style w:type="paragraph" w:styleId="1">
    <w:name w:val="heading 1"/>
    <w:basedOn w:val="a"/>
    <w:link w:val="10"/>
    <w:uiPriority w:val="9"/>
    <w:qFormat/>
    <w:rsid w:val="00B13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3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3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3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37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3730"/>
    <w:rPr>
      <w:color w:val="0000FF"/>
      <w:u w:val="single"/>
    </w:rPr>
  </w:style>
  <w:style w:type="paragraph" w:styleId="a4">
    <w:name w:val="Normal (Web)"/>
    <w:basedOn w:val="a"/>
    <w:rsid w:val="00B2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1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Крыжевой</dc:creator>
  <cp:lastModifiedBy>Александр Крыжевой</cp:lastModifiedBy>
  <cp:revision>6</cp:revision>
  <cp:lastPrinted>2018-12-13T04:12:00Z</cp:lastPrinted>
  <dcterms:created xsi:type="dcterms:W3CDTF">2018-12-10T10:17:00Z</dcterms:created>
  <dcterms:modified xsi:type="dcterms:W3CDTF">2018-12-13T04:39:00Z</dcterms:modified>
</cp:coreProperties>
</file>